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84A6" w14:textId="77777777" w:rsidR="00F65EAF" w:rsidRDefault="00F65EAF" w:rsidP="0088600A">
      <w:pPr>
        <w:autoSpaceDE w:val="0"/>
        <w:autoSpaceDN w:val="0"/>
        <w:adjustRightInd w:val="0"/>
        <w:spacing w:after="0" w:line="240" w:lineRule="auto"/>
        <w:rPr>
          <w:rFonts w:ascii="Univers-Condensed" w:hAnsi="Univers-Condensed" w:cs="Univers-Condensed"/>
          <w:sz w:val="18"/>
          <w:szCs w:val="18"/>
        </w:rPr>
      </w:pPr>
    </w:p>
    <w:tbl>
      <w:tblPr>
        <w:tblStyle w:val="TableGrid"/>
        <w:tblW w:w="102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117"/>
        <w:gridCol w:w="2483"/>
        <w:gridCol w:w="2250"/>
        <w:gridCol w:w="2160"/>
        <w:gridCol w:w="2250"/>
      </w:tblGrid>
      <w:tr w:rsidR="00F65EAF" w14:paraId="36C79C6D" w14:textId="77777777" w:rsidTr="00340C43">
        <w:tc>
          <w:tcPr>
            <w:tcW w:w="10260" w:type="dxa"/>
            <w:gridSpan w:val="5"/>
            <w:shd w:val="clear" w:color="auto" w:fill="000000" w:themeFill="text1"/>
          </w:tcPr>
          <w:p w14:paraId="6325A8BF" w14:textId="0322CEFE" w:rsidR="00F65EAF" w:rsidRPr="00F65EAF" w:rsidRDefault="00F65EAF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40C43" w14:paraId="0D45BFEB" w14:textId="77777777" w:rsidTr="00473F64">
        <w:tc>
          <w:tcPr>
            <w:tcW w:w="10260" w:type="dxa"/>
            <w:gridSpan w:val="5"/>
            <w:shd w:val="clear" w:color="auto" w:fill="8EAADB" w:themeFill="accent1" w:themeFillTint="99"/>
          </w:tcPr>
          <w:p w14:paraId="5448F0AB" w14:textId="696B88D0" w:rsidR="00340C43" w:rsidRDefault="00340C43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APPLICANT </w:t>
            </w:r>
            <w:r w:rsidRPr="00F65EAF">
              <w:rPr>
                <w:rFonts w:ascii="Tahoma" w:hAnsi="Tahoma" w:cs="Tahoma"/>
                <w:b/>
                <w:bCs/>
                <w:sz w:val="20"/>
                <w:szCs w:val="20"/>
              </w:rPr>
              <w:t>INFORMATION</w:t>
            </w:r>
          </w:p>
        </w:tc>
      </w:tr>
      <w:tr w:rsidR="00191F58" w14:paraId="4F620EBD" w14:textId="77777777" w:rsidTr="00BC0055">
        <w:tc>
          <w:tcPr>
            <w:tcW w:w="3600" w:type="dxa"/>
            <w:gridSpan w:val="2"/>
          </w:tcPr>
          <w:p w14:paraId="22C8D0CD" w14:textId="77777777" w:rsidR="00F65EAF" w:rsidRPr="00F65EAF" w:rsidRDefault="00F65EAF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CFEFBBA" w14:textId="77777777" w:rsidR="00F65EAF" w:rsidRPr="00DA155D" w:rsidRDefault="00F65EAF" w:rsidP="00191F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155D">
              <w:rPr>
                <w:rFonts w:ascii="Tahoma" w:hAnsi="Tahoma" w:cs="Tahoma"/>
                <w:b/>
                <w:bCs/>
                <w:sz w:val="20"/>
                <w:szCs w:val="20"/>
              </w:rPr>
              <w:t>Principal Driver</w:t>
            </w:r>
          </w:p>
        </w:tc>
        <w:tc>
          <w:tcPr>
            <w:tcW w:w="2160" w:type="dxa"/>
          </w:tcPr>
          <w:p w14:paraId="2D0BCB57" w14:textId="77777777" w:rsidR="00F65EAF" w:rsidRPr="00DA155D" w:rsidRDefault="00F65EAF" w:rsidP="00191F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155D">
              <w:rPr>
                <w:rFonts w:ascii="Tahoma" w:hAnsi="Tahoma" w:cs="Tahoma"/>
                <w:b/>
                <w:bCs/>
                <w:sz w:val="20"/>
                <w:szCs w:val="20"/>
              </w:rPr>
              <w:t>Other Driver</w:t>
            </w:r>
          </w:p>
        </w:tc>
        <w:tc>
          <w:tcPr>
            <w:tcW w:w="2250" w:type="dxa"/>
          </w:tcPr>
          <w:p w14:paraId="388487FF" w14:textId="77777777" w:rsidR="00F65EAF" w:rsidRPr="00DA155D" w:rsidRDefault="00F65EAF" w:rsidP="00191F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155D">
              <w:rPr>
                <w:rFonts w:ascii="Tahoma" w:hAnsi="Tahoma" w:cs="Tahoma"/>
                <w:b/>
                <w:bCs/>
                <w:sz w:val="20"/>
                <w:szCs w:val="20"/>
              </w:rPr>
              <w:t>Other Driver</w:t>
            </w:r>
          </w:p>
        </w:tc>
      </w:tr>
      <w:tr w:rsidR="00191F58" w14:paraId="68A6F8BE" w14:textId="77777777" w:rsidTr="00BC0055">
        <w:tc>
          <w:tcPr>
            <w:tcW w:w="3600" w:type="dxa"/>
            <w:gridSpan w:val="2"/>
          </w:tcPr>
          <w:p w14:paraId="7FDC3EF9" w14:textId="77777777" w:rsidR="00F65EAF" w:rsidRPr="00F65EAF" w:rsidRDefault="00F65EAF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65EAF">
              <w:rPr>
                <w:rFonts w:ascii="Tahoma" w:hAnsi="Tahoma" w:cs="Tahoma"/>
                <w:sz w:val="20"/>
                <w:szCs w:val="20"/>
              </w:rPr>
              <w:t>Age</w:t>
            </w:r>
          </w:p>
        </w:tc>
        <w:tc>
          <w:tcPr>
            <w:tcW w:w="2250" w:type="dxa"/>
          </w:tcPr>
          <w:p w14:paraId="3F68E040" w14:textId="77777777" w:rsidR="00F65EAF" w:rsidRPr="00F65EAF" w:rsidRDefault="00F65EAF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56FD297" w14:textId="77777777" w:rsidR="00F65EAF" w:rsidRPr="00F65EAF" w:rsidRDefault="00F65EAF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DEEAE71" w14:textId="77777777" w:rsidR="00F65EAF" w:rsidRPr="00F65EAF" w:rsidRDefault="00F65EAF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1F58" w14:paraId="555BEFC1" w14:textId="77777777" w:rsidTr="00BC0055">
        <w:tc>
          <w:tcPr>
            <w:tcW w:w="3600" w:type="dxa"/>
            <w:gridSpan w:val="2"/>
          </w:tcPr>
          <w:p w14:paraId="68A18D1A" w14:textId="77777777" w:rsidR="00F65EAF" w:rsidRPr="00F65EAF" w:rsidRDefault="00F65EAF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65EAF">
              <w:rPr>
                <w:rFonts w:ascii="Tahoma" w:hAnsi="Tahoma" w:cs="Tahoma"/>
                <w:sz w:val="20"/>
                <w:szCs w:val="20"/>
              </w:rPr>
              <w:t>Sex</w:t>
            </w:r>
          </w:p>
        </w:tc>
        <w:tc>
          <w:tcPr>
            <w:tcW w:w="2250" w:type="dxa"/>
          </w:tcPr>
          <w:p w14:paraId="18AF16DC" w14:textId="77777777" w:rsidR="00F65EAF" w:rsidRPr="00F65EAF" w:rsidRDefault="00F65EAF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00CA56E" w14:textId="77777777" w:rsidR="00F65EAF" w:rsidRPr="00F65EAF" w:rsidRDefault="00F65EAF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0332695" w14:textId="77777777" w:rsidR="00F65EAF" w:rsidRPr="00F65EAF" w:rsidRDefault="00F65EAF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1F58" w14:paraId="1201BFDA" w14:textId="77777777" w:rsidTr="00BC0055">
        <w:tc>
          <w:tcPr>
            <w:tcW w:w="3600" w:type="dxa"/>
            <w:gridSpan w:val="2"/>
          </w:tcPr>
          <w:p w14:paraId="43099FD9" w14:textId="77777777" w:rsidR="00F65EAF" w:rsidRPr="00F65EAF" w:rsidRDefault="00F65EAF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65EAF">
              <w:rPr>
                <w:rFonts w:ascii="Tahoma" w:hAnsi="Tahoma" w:cs="Tahoma"/>
                <w:sz w:val="20"/>
                <w:szCs w:val="20"/>
              </w:rPr>
              <w:t>Marital status</w:t>
            </w:r>
          </w:p>
        </w:tc>
        <w:tc>
          <w:tcPr>
            <w:tcW w:w="2250" w:type="dxa"/>
          </w:tcPr>
          <w:p w14:paraId="63460E6A" w14:textId="77777777" w:rsidR="00F65EAF" w:rsidRPr="00F65EAF" w:rsidRDefault="00F65EAF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1A3D665" w14:textId="77777777" w:rsidR="00F65EAF" w:rsidRPr="00F65EAF" w:rsidRDefault="00F65EAF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564AB05" w14:textId="77777777" w:rsidR="00F65EAF" w:rsidRPr="00F65EAF" w:rsidRDefault="00F65EAF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1F58" w14:paraId="1D185F8F" w14:textId="77777777" w:rsidTr="00BC0055">
        <w:tc>
          <w:tcPr>
            <w:tcW w:w="3600" w:type="dxa"/>
            <w:gridSpan w:val="2"/>
          </w:tcPr>
          <w:p w14:paraId="6829CA49" w14:textId="2D4D9319" w:rsidR="00F65EAF" w:rsidRPr="00F65EAF" w:rsidRDefault="00F65EAF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65EAF">
              <w:rPr>
                <w:rFonts w:ascii="Tahoma" w:hAnsi="Tahoma" w:cs="Tahoma"/>
                <w:sz w:val="20"/>
                <w:szCs w:val="20"/>
              </w:rPr>
              <w:t xml:space="preserve">Percentage use of </w:t>
            </w:r>
            <w:r w:rsidR="00075993">
              <w:rPr>
                <w:rFonts w:ascii="Tahoma" w:hAnsi="Tahoma" w:cs="Tahoma"/>
                <w:sz w:val="20"/>
                <w:szCs w:val="20"/>
              </w:rPr>
              <w:t>Vehicle #1</w:t>
            </w:r>
          </w:p>
        </w:tc>
        <w:tc>
          <w:tcPr>
            <w:tcW w:w="2250" w:type="dxa"/>
          </w:tcPr>
          <w:p w14:paraId="26424649" w14:textId="77777777" w:rsidR="00F65EAF" w:rsidRPr="00F65EAF" w:rsidRDefault="00F65EAF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78F2A59" w14:textId="77777777" w:rsidR="00F65EAF" w:rsidRPr="00F65EAF" w:rsidRDefault="00F65EAF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A586B48" w14:textId="77777777" w:rsidR="00F65EAF" w:rsidRPr="00F65EAF" w:rsidRDefault="00F65EAF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1F58" w14:paraId="24736AAC" w14:textId="77777777" w:rsidTr="00BC0055">
        <w:tc>
          <w:tcPr>
            <w:tcW w:w="3600" w:type="dxa"/>
            <w:gridSpan w:val="2"/>
          </w:tcPr>
          <w:p w14:paraId="3A640D05" w14:textId="237EA921" w:rsidR="00075993" w:rsidRPr="00F65EAF" w:rsidRDefault="00075993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Percentage use of Vehicle #2</w:t>
            </w:r>
          </w:p>
        </w:tc>
        <w:tc>
          <w:tcPr>
            <w:tcW w:w="2250" w:type="dxa"/>
          </w:tcPr>
          <w:p w14:paraId="2B54477E" w14:textId="77777777" w:rsidR="00075993" w:rsidRPr="00F65EAF" w:rsidRDefault="00075993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B477BF9" w14:textId="77777777" w:rsidR="00075993" w:rsidRPr="00F65EAF" w:rsidRDefault="00075993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06BD912" w14:textId="77777777" w:rsidR="00075993" w:rsidRPr="00F65EAF" w:rsidRDefault="00075993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6945" w14:paraId="356E1C1D" w14:textId="77777777" w:rsidTr="00BC0055">
        <w:tc>
          <w:tcPr>
            <w:tcW w:w="3600" w:type="dxa"/>
            <w:gridSpan w:val="2"/>
          </w:tcPr>
          <w:p w14:paraId="0F920363" w14:textId="55CBCBBD" w:rsidR="00EB567B" w:rsidRDefault="00576945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# </w:t>
            </w:r>
            <w:proofErr w:type="gramStart"/>
            <w:r w:rsidR="00EB567B">
              <w:rPr>
                <w:rFonts w:ascii="Tahoma" w:hAnsi="Tahoma" w:cs="Tahoma"/>
                <w:sz w:val="20"/>
                <w:szCs w:val="20"/>
              </w:rPr>
              <w:t>of</w:t>
            </w:r>
            <w:proofErr w:type="gramEnd"/>
            <w:r w:rsidR="00EB567B">
              <w:rPr>
                <w:rFonts w:ascii="Tahoma" w:hAnsi="Tahoma" w:cs="Tahoma"/>
                <w:sz w:val="20"/>
                <w:szCs w:val="20"/>
              </w:rPr>
              <w:t xml:space="preserve"> at-fault accidents last 3 years</w:t>
            </w:r>
          </w:p>
        </w:tc>
        <w:tc>
          <w:tcPr>
            <w:tcW w:w="2250" w:type="dxa"/>
          </w:tcPr>
          <w:p w14:paraId="6F98A8AE" w14:textId="77777777" w:rsidR="00EB567B" w:rsidRPr="00F65EAF" w:rsidRDefault="00EB567B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E8C127F" w14:textId="77777777" w:rsidR="00EB567B" w:rsidRPr="00F65EAF" w:rsidRDefault="00EB567B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EAE7291" w14:textId="77777777" w:rsidR="00EB567B" w:rsidRPr="00F65EAF" w:rsidRDefault="00EB567B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6945" w14:paraId="34A85A4C" w14:textId="77777777" w:rsidTr="00BC0055">
        <w:tc>
          <w:tcPr>
            <w:tcW w:w="3600" w:type="dxa"/>
            <w:gridSpan w:val="2"/>
          </w:tcPr>
          <w:p w14:paraId="46E7A835" w14:textId="10C32C9E" w:rsidR="00EB567B" w:rsidRDefault="00576945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# </w:t>
            </w:r>
            <w:proofErr w:type="gramStart"/>
            <w:r w:rsidR="00EB567B">
              <w:rPr>
                <w:rFonts w:ascii="Tahoma" w:hAnsi="Tahoma" w:cs="Tahoma"/>
                <w:sz w:val="20"/>
                <w:szCs w:val="20"/>
              </w:rPr>
              <w:t>of</w:t>
            </w:r>
            <w:proofErr w:type="gramEnd"/>
            <w:r w:rsidR="00EB5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7423">
              <w:rPr>
                <w:rFonts w:ascii="Tahoma" w:hAnsi="Tahoma" w:cs="Tahoma"/>
                <w:sz w:val="20"/>
                <w:szCs w:val="20"/>
              </w:rPr>
              <w:t xml:space="preserve">driving </w:t>
            </w:r>
            <w:r w:rsidR="00B8623B">
              <w:rPr>
                <w:rFonts w:ascii="Tahoma" w:hAnsi="Tahoma" w:cs="Tahoma"/>
                <w:sz w:val="20"/>
                <w:szCs w:val="20"/>
              </w:rPr>
              <w:t>convictions</w:t>
            </w:r>
            <w:r w:rsidR="00EB567B">
              <w:rPr>
                <w:rFonts w:ascii="Tahoma" w:hAnsi="Tahoma" w:cs="Tahoma"/>
                <w:sz w:val="20"/>
                <w:szCs w:val="20"/>
              </w:rPr>
              <w:t xml:space="preserve"> last 3 years</w:t>
            </w:r>
          </w:p>
        </w:tc>
        <w:tc>
          <w:tcPr>
            <w:tcW w:w="2250" w:type="dxa"/>
          </w:tcPr>
          <w:p w14:paraId="402CDEA2" w14:textId="77777777" w:rsidR="00EB567B" w:rsidRPr="00F65EAF" w:rsidRDefault="00EB567B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465BD7A" w14:textId="77777777" w:rsidR="00EB567B" w:rsidRPr="00F65EAF" w:rsidRDefault="00EB567B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E22B5E2" w14:textId="77777777" w:rsidR="00EB567B" w:rsidRPr="00F65EAF" w:rsidRDefault="00EB567B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6945" w14:paraId="7CDE0B17" w14:textId="77777777" w:rsidTr="00BC0055">
        <w:tc>
          <w:tcPr>
            <w:tcW w:w="3600" w:type="dxa"/>
            <w:gridSpan w:val="2"/>
            <w:shd w:val="clear" w:color="auto" w:fill="000000" w:themeFill="text1"/>
          </w:tcPr>
          <w:p w14:paraId="5E728DCC" w14:textId="77777777" w:rsidR="00DA155D" w:rsidRDefault="00DA155D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6BB6C218" w14:textId="77777777" w:rsidR="00DA155D" w:rsidRPr="00F65EAF" w:rsidRDefault="00DA155D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000000" w:themeFill="text1"/>
          </w:tcPr>
          <w:p w14:paraId="5D40FDA4" w14:textId="77777777" w:rsidR="00DA155D" w:rsidRPr="00F65EAF" w:rsidRDefault="00DA155D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214F5E36" w14:textId="77777777" w:rsidR="00DA155D" w:rsidRPr="00F65EAF" w:rsidRDefault="00DA155D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155D" w14:paraId="77BED467" w14:textId="77777777" w:rsidTr="005420DC">
        <w:tc>
          <w:tcPr>
            <w:tcW w:w="10260" w:type="dxa"/>
            <w:gridSpan w:val="5"/>
            <w:shd w:val="clear" w:color="auto" w:fill="8EAADB" w:themeFill="accent1" w:themeFillTint="99"/>
          </w:tcPr>
          <w:p w14:paraId="1107EA93" w14:textId="42678579" w:rsidR="00DA155D" w:rsidRPr="00DA155D" w:rsidRDefault="00DA155D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VEHICLE INFORMATION</w:t>
            </w:r>
            <w:r w:rsidR="009F06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AND MILES DRIVEN</w:t>
            </w:r>
          </w:p>
        </w:tc>
      </w:tr>
      <w:tr w:rsidR="009F0668" w14:paraId="35ADEB8D" w14:textId="77777777" w:rsidTr="00BC0055">
        <w:trPr>
          <w:trHeight w:val="188"/>
        </w:trPr>
        <w:tc>
          <w:tcPr>
            <w:tcW w:w="1117" w:type="dxa"/>
          </w:tcPr>
          <w:p w14:paraId="2F3A029B" w14:textId="7BBEA9AE" w:rsidR="009F0668" w:rsidRDefault="009F0668" w:rsidP="00340C4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Vehicle</w:t>
            </w:r>
          </w:p>
        </w:tc>
        <w:tc>
          <w:tcPr>
            <w:tcW w:w="2483" w:type="dxa"/>
          </w:tcPr>
          <w:p w14:paraId="5F82B1D3" w14:textId="58620D9C" w:rsidR="009F0668" w:rsidRDefault="009F0668" w:rsidP="00340C4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Year, Make, Model</w:t>
            </w:r>
          </w:p>
        </w:tc>
        <w:tc>
          <w:tcPr>
            <w:tcW w:w="2250" w:type="dxa"/>
          </w:tcPr>
          <w:p w14:paraId="33ECCA5D" w14:textId="4746F341" w:rsidR="009F0668" w:rsidRDefault="009F0668" w:rsidP="00340C4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VIN</w:t>
            </w:r>
          </w:p>
        </w:tc>
        <w:tc>
          <w:tcPr>
            <w:tcW w:w="2160" w:type="dxa"/>
          </w:tcPr>
          <w:p w14:paraId="376C85B3" w14:textId="4EEC9144" w:rsidR="009F0668" w:rsidRDefault="009F0668" w:rsidP="00340C4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Miles to</w:t>
            </w:r>
            <w:r w:rsidR="00340C43">
              <w:rPr>
                <w:rFonts w:ascii="Tahoma" w:hAnsi="Tahoma" w:cs="Tahoma"/>
                <w:b/>
                <w:bCs/>
                <w:sz w:val="20"/>
                <w:szCs w:val="20"/>
              </w:rPr>
              <w:t>/from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work</w:t>
            </w:r>
          </w:p>
        </w:tc>
        <w:tc>
          <w:tcPr>
            <w:tcW w:w="2250" w:type="dxa"/>
          </w:tcPr>
          <w:p w14:paraId="5951E43D" w14:textId="44D2F249" w:rsidR="009F0668" w:rsidRDefault="00340C43" w:rsidP="00340C4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</w:t>
            </w:r>
            <w:r w:rsidR="009F0668">
              <w:rPr>
                <w:rFonts w:ascii="Tahoma" w:hAnsi="Tahoma" w:cs="Tahoma"/>
                <w:b/>
                <w:bCs/>
                <w:sz w:val="20"/>
                <w:szCs w:val="20"/>
              </w:rPr>
              <w:t>iles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annually</w:t>
            </w:r>
          </w:p>
        </w:tc>
      </w:tr>
      <w:tr w:rsidR="009F0668" w14:paraId="6E264CCA" w14:textId="77777777" w:rsidTr="00BC0055">
        <w:tc>
          <w:tcPr>
            <w:tcW w:w="1117" w:type="dxa"/>
          </w:tcPr>
          <w:p w14:paraId="6C324F92" w14:textId="48F9DC6C" w:rsidR="009F0668" w:rsidRPr="00DA155D" w:rsidRDefault="009F0668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A155D">
              <w:rPr>
                <w:rFonts w:ascii="Tahoma" w:hAnsi="Tahoma" w:cs="Tahoma"/>
                <w:sz w:val="20"/>
                <w:szCs w:val="20"/>
              </w:rPr>
              <w:t>#1</w:t>
            </w:r>
          </w:p>
        </w:tc>
        <w:tc>
          <w:tcPr>
            <w:tcW w:w="2483" w:type="dxa"/>
          </w:tcPr>
          <w:p w14:paraId="61237B97" w14:textId="77777777" w:rsidR="009F0668" w:rsidRDefault="009F0668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29492AE5" w14:textId="77777777" w:rsidR="009F0668" w:rsidRDefault="009F0668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4351E2" w14:textId="44C94FFE" w:rsidR="009F0668" w:rsidRDefault="009F0668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37A91F66" w14:textId="77777777" w:rsidR="009F0668" w:rsidRDefault="009F0668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F0668" w14:paraId="6AEB2DDB" w14:textId="77777777" w:rsidTr="00BC0055">
        <w:tc>
          <w:tcPr>
            <w:tcW w:w="1117" w:type="dxa"/>
          </w:tcPr>
          <w:p w14:paraId="4E5CDF30" w14:textId="2C57C265" w:rsidR="009F0668" w:rsidRPr="00DA155D" w:rsidRDefault="009F0668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A155D">
              <w:rPr>
                <w:rFonts w:ascii="Tahoma" w:hAnsi="Tahoma" w:cs="Tahoma"/>
                <w:sz w:val="20"/>
                <w:szCs w:val="20"/>
              </w:rPr>
              <w:t>#2</w:t>
            </w:r>
          </w:p>
        </w:tc>
        <w:tc>
          <w:tcPr>
            <w:tcW w:w="2483" w:type="dxa"/>
          </w:tcPr>
          <w:p w14:paraId="5BEB0D60" w14:textId="77777777" w:rsidR="009F0668" w:rsidRDefault="009F0668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636D0D04" w14:textId="77777777" w:rsidR="009F0668" w:rsidRDefault="009F0668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35DD388E" w14:textId="2759EA55" w:rsidR="009F0668" w:rsidRDefault="009F0668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02CF6F3D" w14:textId="77777777" w:rsidR="009F0668" w:rsidRDefault="009F0668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F0668" w14:paraId="408C27AE" w14:textId="77777777" w:rsidTr="009F0668">
        <w:tc>
          <w:tcPr>
            <w:tcW w:w="10260" w:type="dxa"/>
            <w:gridSpan w:val="5"/>
            <w:shd w:val="clear" w:color="auto" w:fill="000000" w:themeFill="text1"/>
          </w:tcPr>
          <w:p w14:paraId="7F96356A" w14:textId="77777777" w:rsidR="009F0668" w:rsidRDefault="009F0668" w:rsidP="0088600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76945" w14:paraId="7E9D4B04" w14:textId="77777777" w:rsidTr="005420DC">
        <w:tc>
          <w:tcPr>
            <w:tcW w:w="3600" w:type="dxa"/>
            <w:gridSpan w:val="2"/>
            <w:shd w:val="clear" w:color="auto" w:fill="8EAADB" w:themeFill="accent1" w:themeFillTint="99"/>
          </w:tcPr>
          <w:p w14:paraId="5DBC46C7" w14:textId="48DBEF2D" w:rsidR="0034152A" w:rsidRPr="00CA2E3B" w:rsidRDefault="00CD6004" w:rsidP="0034152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INSURER</w:t>
            </w:r>
            <w:r w:rsidR="0034152A" w:rsidRPr="00CA2E3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C44A04" w:rsidRPr="00CA2E3B">
              <w:rPr>
                <w:rFonts w:ascii="Tahoma" w:hAnsi="Tahoma" w:cs="Tahoma"/>
                <w:b/>
                <w:bCs/>
                <w:sz w:val="20"/>
                <w:szCs w:val="20"/>
              </w:rPr>
              <w:t>INFORMATION</w:t>
            </w:r>
          </w:p>
        </w:tc>
        <w:tc>
          <w:tcPr>
            <w:tcW w:w="2250" w:type="dxa"/>
            <w:shd w:val="clear" w:color="auto" w:fill="8EAADB" w:themeFill="accent1" w:themeFillTint="99"/>
          </w:tcPr>
          <w:p w14:paraId="1AF418F0" w14:textId="4E6A1650" w:rsidR="0034152A" w:rsidRPr="00CA2E3B" w:rsidRDefault="00B673B1" w:rsidP="00340C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Company 1</w:t>
            </w:r>
          </w:p>
        </w:tc>
        <w:tc>
          <w:tcPr>
            <w:tcW w:w="2160" w:type="dxa"/>
            <w:shd w:val="clear" w:color="auto" w:fill="8EAADB" w:themeFill="accent1" w:themeFillTint="99"/>
          </w:tcPr>
          <w:p w14:paraId="216D5E18" w14:textId="07F5E2E5" w:rsidR="0034152A" w:rsidRPr="00CA2E3B" w:rsidRDefault="00B673B1" w:rsidP="00340C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Company 2</w:t>
            </w:r>
          </w:p>
        </w:tc>
        <w:tc>
          <w:tcPr>
            <w:tcW w:w="2250" w:type="dxa"/>
            <w:shd w:val="clear" w:color="auto" w:fill="8EAADB" w:themeFill="accent1" w:themeFillTint="99"/>
          </w:tcPr>
          <w:p w14:paraId="7BBF8D51" w14:textId="0E82B251" w:rsidR="0034152A" w:rsidRPr="00CA2E3B" w:rsidRDefault="00B673B1" w:rsidP="00340C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Company 3</w:t>
            </w:r>
          </w:p>
        </w:tc>
      </w:tr>
      <w:tr w:rsidR="00BC0055" w14:paraId="2AC561C2" w14:textId="77777777" w:rsidTr="00BC0055">
        <w:tc>
          <w:tcPr>
            <w:tcW w:w="3600" w:type="dxa"/>
            <w:gridSpan w:val="2"/>
            <w:shd w:val="clear" w:color="auto" w:fill="auto"/>
          </w:tcPr>
          <w:p w14:paraId="10AACC49" w14:textId="184B99F6" w:rsidR="00B673B1" w:rsidRPr="00B673B1" w:rsidRDefault="00B673B1" w:rsidP="0034152A">
            <w:pPr>
              <w:rPr>
                <w:rFonts w:ascii="Tahoma" w:hAnsi="Tahoma" w:cs="Tahoma"/>
                <w:sz w:val="20"/>
                <w:szCs w:val="20"/>
              </w:rPr>
            </w:pPr>
            <w:r w:rsidRPr="00B673B1"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2250" w:type="dxa"/>
            <w:shd w:val="clear" w:color="auto" w:fill="auto"/>
          </w:tcPr>
          <w:p w14:paraId="036BBF53" w14:textId="77777777" w:rsidR="00B673B1" w:rsidRPr="00CA2E3B" w:rsidRDefault="00B673B1" w:rsidP="0034152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7978C79" w14:textId="77777777" w:rsidR="00B673B1" w:rsidRPr="00CA2E3B" w:rsidRDefault="00B673B1" w:rsidP="0034152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6BF4D612" w14:textId="77777777" w:rsidR="00B673B1" w:rsidRPr="00CA2E3B" w:rsidRDefault="00B673B1" w:rsidP="0034152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BC0055" w14:paraId="77352101" w14:textId="77777777" w:rsidTr="00BC0055">
        <w:tc>
          <w:tcPr>
            <w:tcW w:w="3600" w:type="dxa"/>
            <w:gridSpan w:val="2"/>
          </w:tcPr>
          <w:p w14:paraId="7353DC8D" w14:textId="09D40944" w:rsidR="0034152A" w:rsidRPr="00CA2E3B" w:rsidRDefault="00191F58" w:rsidP="003415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Company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contact</w:t>
            </w:r>
            <w:proofErr w:type="gramEnd"/>
          </w:p>
        </w:tc>
        <w:tc>
          <w:tcPr>
            <w:tcW w:w="2250" w:type="dxa"/>
          </w:tcPr>
          <w:p w14:paraId="7340F00D" w14:textId="77777777" w:rsidR="0034152A" w:rsidRDefault="0034152A" w:rsidP="0034152A"/>
        </w:tc>
        <w:tc>
          <w:tcPr>
            <w:tcW w:w="2160" w:type="dxa"/>
          </w:tcPr>
          <w:p w14:paraId="1D46130B" w14:textId="77777777" w:rsidR="0034152A" w:rsidRDefault="0034152A" w:rsidP="0034152A"/>
        </w:tc>
        <w:tc>
          <w:tcPr>
            <w:tcW w:w="2250" w:type="dxa"/>
          </w:tcPr>
          <w:p w14:paraId="24554B43" w14:textId="77777777" w:rsidR="0034152A" w:rsidRDefault="0034152A" w:rsidP="0034152A"/>
        </w:tc>
      </w:tr>
      <w:tr w:rsidR="00BC0055" w14:paraId="265E0A95" w14:textId="77777777" w:rsidTr="00BC0055">
        <w:tc>
          <w:tcPr>
            <w:tcW w:w="3600" w:type="dxa"/>
            <w:gridSpan w:val="2"/>
          </w:tcPr>
          <w:p w14:paraId="4C401122" w14:textId="51AE399F" w:rsidR="0034152A" w:rsidRPr="00CA2E3B" w:rsidRDefault="00191F58" w:rsidP="003415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Phone number or email</w:t>
            </w:r>
          </w:p>
        </w:tc>
        <w:tc>
          <w:tcPr>
            <w:tcW w:w="2250" w:type="dxa"/>
          </w:tcPr>
          <w:p w14:paraId="50DE233C" w14:textId="77777777" w:rsidR="0034152A" w:rsidRDefault="0034152A" w:rsidP="0034152A"/>
        </w:tc>
        <w:tc>
          <w:tcPr>
            <w:tcW w:w="2160" w:type="dxa"/>
          </w:tcPr>
          <w:p w14:paraId="74FAA57C" w14:textId="77777777" w:rsidR="0034152A" w:rsidRDefault="0034152A" w:rsidP="0034152A"/>
        </w:tc>
        <w:tc>
          <w:tcPr>
            <w:tcW w:w="2250" w:type="dxa"/>
          </w:tcPr>
          <w:p w14:paraId="4EAB8D71" w14:textId="77777777" w:rsidR="0034152A" w:rsidRDefault="0034152A" w:rsidP="0034152A"/>
        </w:tc>
      </w:tr>
      <w:tr w:rsidR="00BC0055" w14:paraId="68CEB26A" w14:textId="77777777" w:rsidTr="00BC0055">
        <w:tc>
          <w:tcPr>
            <w:tcW w:w="3600" w:type="dxa"/>
            <w:gridSpan w:val="2"/>
          </w:tcPr>
          <w:p w14:paraId="00C8CA81" w14:textId="77777777" w:rsidR="0034152A" w:rsidRPr="00CA2E3B" w:rsidRDefault="0034152A" w:rsidP="0034152A">
            <w:pPr>
              <w:rPr>
                <w:rFonts w:ascii="Tahoma" w:hAnsi="Tahoma" w:cs="Tahoma"/>
                <w:sz w:val="20"/>
                <w:szCs w:val="20"/>
              </w:rPr>
            </w:pPr>
            <w:r w:rsidRPr="00CA2E3B">
              <w:rPr>
                <w:rFonts w:ascii="Tahoma" w:hAnsi="Tahoma" w:cs="Tahoma"/>
                <w:sz w:val="20"/>
                <w:szCs w:val="20"/>
              </w:rPr>
              <w:t>Website</w:t>
            </w:r>
          </w:p>
        </w:tc>
        <w:tc>
          <w:tcPr>
            <w:tcW w:w="2250" w:type="dxa"/>
          </w:tcPr>
          <w:p w14:paraId="320D5835" w14:textId="77777777" w:rsidR="0034152A" w:rsidRDefault="0034152A" w:rsidP="0034152A"/>
        </w:tc>
        <w:tc>
          <w:tcPr>
            <w:tcW w:w="2160" w:type="dxa"/>
          </w:tcPr>
          <w:p w14:paraId="44FDBC93" w14:textId="77777777" w:rsidR="0034152A" w:rsidRDefault="0034152A" w:rsidP="0034152A"/>
        </w:tc>
        <w:tc>
          <w:tcPr>
            <w:tcW w:w="2250" w:type="dxa"/>
          </w:tcPr>
          <w:p w14:paraId="55383824" w14:textId="77777777" w:rsidR="0034152A" w:rsidRDefault="0034152A" w:rsidP="0034152A"/>
        </w:tc>
      </w:tr>
      <w:tr w:rsidR="00BC0055" w14:paraId="24C90B1A" w14:textId="77777777" w:rsidTr="00BC0055">
        <w:tc>
          <w:tcPr>
            <w:tcW w:w="3600" w:type="dxa"/>
            <w:gridSpan w:val="2"/>
          </w:tcPr>
          <w:p w14:paraId="5C9F7794" w14:textId="77777777" w:rsidR="0034152A" w:rsidRPr="00CA2E3B" w:rsidRDefault="0034152A" w:rsidP="0034152A">
            <w:pPr>
              <w:rPr>
                <w:rFonts w:ascii="Tahoma" w:hAnsi="Tahoma" w:cs="Tahoma"/>
                <w:sz w:val="20"/>
                <w:szCs w:val="20"/>
              </w:rPr>
            </w:pPr>
            <w:r w:rsidRPr="00CA2E3B">
              <w:rPr>
                <w:rFonts w:ascii="Tahoma" w:hAnsi="Tahoma" w:cs="Tahoma"/>
                <w:sz w:val="20"/>
                <w:szCs w:val="20"/>
              </w:rPr>
              <w:t>Policy period</w:t>
            </w:r>
          </w:p>
        </w:tc>
        <w:tc>
          <w:tcPr>
            <w:tcW w:w="2250" w:type="dxa"/>
          </w:tcPr>
          <w:p w14:paraId="6CBB5842" w14:textId="77777777" w:rsidR="0034152A" w:rsidRDefault="0034152A" w:rsidP="0034152A"/>
        </w:tc>
        <w:tc>
          <w:tcPr>
            <w:tcW w:w="2160" w:type="dxa"/>
          </w:tcPr>
          <w:p w14:paraId="6A35C09A" w14:textId="77777777" w:rsidR="0034152A" w:rsidRDefault="0034152A" w:rsidP="0034152A"/>
        </w:tc>
        <w:tc>
          <w:tcPr>
            <w:tcW w:w="2250" w:type="dxa"/>
          </w:tcPr>
          <w:p w14:paraId="2B2AD20D" w14:textId="77777777" w:rsidR="0034152A" w:rsidRDefault="0034152A" w:rsidP="0034152A"/>
        </w:tc>
      </w:tr>
      <w:tr w:rsidR="00F707DC" w14:paraId="4FFD0A12" w14:textId="77777777" w:rsidTr="00F707DC">
        <w:tc>
          <w:tcPr>
            <w:tcW w:w="10260" w:type="dxa"/>
            <w:gridSpan w:val="5"/>
            <w:shd w:val="clear" w:color="auto" w:fill="000000" w:themeFill="text1"/>
          </w:tcPr>
          <w:p w14:paraId="6EAF23CB" w14:textId="77777777" w:rsidR="00F707DC" w:rsidRDefault="00F707DC" w:rsidP="0034152A"/>
        </w:tc>
      </w:tr>
      <w:tr w:rsidR="00F707DC" w14:paraId="122FFE53" w14:textId="77777777" w:rsidTr="005420DC">
        <w:tc>
          <w:tcPr>
            <w:tcW w:w="10260" w:type="dxa"/>
            <w:gridSpan w:val="5"/>
            <w:shd w:val="clear" w:color="auto" w:fill="8EAADB" w:themeFill="accent1" w:themeFillTint="99"/>
          </w:tcPr>
          <w:p w14:paraId="1DAD089C" w14:textId="71F7CF8C" w:rsidR="00F707DC" w:rsidRPr="006940DF" w:rsidRDefault="00F707DC" w:rsidP="0034152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40DF">
              <w:rPr>
                <w:rFonts w:ascii="Tahoma" w:hAnsi="Tahoma" w:cs="Tahoma"/>
                <w:b/>
                <w:bCs/>
                <w:sz w:val="20"/>
                <w:szCs w:val="20"/>
              </w:rPr>
              <w:t>PREMIUM COMPARISON</w:t>
            </w:r>
            <w:r w:rsidR="00062D8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SUMMARY</w:t>
            </w:r>
          </w:p>
        </w:tc>
      </w:tr>
      <w:tr w:rsidR="00BC0055" w14:paraId="38D99BA2" w14:textId="77777777" w:rsidTr="00BC0055">
        <w:tc>
          <w:tcPr>
            <w:tcW w:w="3600" w:type="dxa"/>
            <w:gridSpan w:val="2"/>
          </w:tcPr>
          <w:p w14:paraId="4FBB97C5" w14:textId="2A935648" w:rsidR="0034152A" w:rsidRPr="00CA2E3B" w:rsidRDefault="0034152A" w:rsidP="0034152A">
            <w:pPr>
              <w:rPr>
                <w:rFonts w:ascii="Tahoma" w:hAnsi="Tahoma" w:cs="Tahoma"/>
                <w:sz w:val="20"/>
                <w:szCs w:val="20"/>
              </w:rPr>
            </w:pPr>
            <w:r w:rsidRPr="00CA2E3B">
              <w:rPr>
                <w:rFonts w:ascii="Tahoma" w:hAnsi="Tahoma" w:cs="Tahoma"/>
                <w:sz w:val="20"/>
                <w:szCs w:val="20"/>
              </w:rPr>
              <w:t>Premium</w:t>
            </w:r>
            <w:r w:rsidR="00F707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940DF">
              <w:rPr>
                <w:rFonts w:ascii="Tahoma" w:hAnsi="Tahoma" w:cs="Tahoma"/>
                <w:sz w:val="20"/>
                <w:szCs w:val="20"/>
              </w:rPr>
              <w:t>for standard coverage</w:t>
            </w:r>
            <w:r w:rsidR="00A07423">
              <w:rPr>
                <w:rFonts w:ascii="Tahoma" w:hAnsi="Tahoma" w:cs="Tahoma"/>
                <w:sz w:val="20"/>
                <w:szCs w:val="20"/>
              </w:rPr>
              <w:t>s</w:t>
            </w:r>
            <w:r w:rsidR="00BC0055">
              <w:rPr>
                <w:rFonts w:ascii="Tahoma" w:hAnsi="Tahoma" w:cs="Tahoma"/>
                <w:sz w:val="20"/>
                <w:szCs w:val="20"/>
              </w:rPr>
              <w:t xml:space="preserve"> (p.2)</w:t>
            </w:r>
          </w:p>
        </w:tc>
        <w:tc>
          <w:tcPr>
            <w:tcW w:w="2250" w:type="dxa"/>
          </w:tcPr>
          <w:p w14:paraId="6ABA4AAA" w14:textId="77777777" w:rsidR="0034152A" w:rsidRDefault="0034152A" w:rsidP="0034152A"/>
        </w:tc>
        <w:tc>
          <w:tcPr>
            <w:tcW w:w="2160" w:type="dxa"/>
          </w:tcPr>
          <w:p w14:paraId="07CF3D65" w14:textId="77777777" w:rsidR="0034152A" w:rsidRDefault="0034152A" w:rsidP="0034152A"/>
        </w:tc>
        <w:tc>
          <w:tcPr>
            <w:tcW w:w="2250" w:type="dxa"/>
          </w:tcPr>
          <w:p w14:paraId="3472F2CE" w14:textId="77777777" w:rsidR="0034152A" w:rsidRDefault="0034152A" w:rsidP="0034152A"/>
        </w:tc>
      </w:tr>
      <w:tr w:rsidR="006940DF" w14:paraId="16490381" w14:textId="77777777" w:rsidTr="00BC0055">
        <w:tc>
          <w:tcPr>
            <w:tcW w:w="3600" w:type="dxa"/>
            <w:gridSpan w:val="2"/>
          </w:tcPr>
          <w:p w14:paraId="0E265AB2" w14:textId="1A40821E" w:rsidR="006940DF" w:rsidRPr="00CA2E3B" w:rsidRDefault="00BC0055" w:rsidP="00BC0055">
            <w:pPr>
              <w:ind w:left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Add: Endorsement premium (p.1)</w:t>
            </w:r>
          </w:p>
        </w:tc>
        <w:tc>
          <w:tcPr>
            <w:tcW w:w="2250" w:type="dxa"/>
          </w:tcPr>
          <w:p w14:paraId="70720553" w14:textId="77777777" w:rsidR="006940DF" w:rsidRDefault="006940DF" w:rsidP="0034152A"/>
        </w:tc>
        <w:tc>
          <w:tcPr>
            <w:tcW w:w="2160" w:type="dxa"/>
          </w:tcPr>
          <w:p w14:paraId="614336DD" w14:textId="77777777" w:rsidR="006940DF" w:rsidRDefault="006940DF" w:rsidP="0034152A"/>
        </w:tc>
        <w:tc>
          <w:tcPr>
            <w:tcW w:w="2250" w:type="dxa"/>
          </w:tcPr>
          <w:p w14:paraId="6A9CA3E9" w14:textId="77777777" w:rsidR="006940DF" w:rsidRDefault="006940DF" w:rsidP="0034152A"/>
        </w:tc>
      </w:tr>
      <w:tr w:rsidR="006940DF" w14:paraId="412D9606" w14:textId="77777777" w:rsidTr="00BC0055">
        <w:tc>
          <w:tcPr>
            <w:tcW w:w="3600" w:type="dxa"/>
            <w:gridSpan w:val="2"/>
          </w:tcPr>
          <w:p w14:paraId="2601A6AD" w14:textId="3469012E" w:rsidR="006940DF" w:rsidRDefault="00BC0055" w:rsidP="003415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Premium sub-total</w:t>
            </w:r>
          </w:p>
        </w:tc>
        <w:tc>
          <w:tcPr>
            <w:tcW w:w="2250" w:type="dxa"/>
          </w:tcPr>
          <w:p w14:paraId="2864040E" w14:textId="77777777" w:rsidR="006940DF" w:rsidRDefault="006940DF" w:rsidP="0034152A"/>
        </w:tc>
        <w:tc>
          <w:tcPr>
            <w:tcW w:w="2160" w:type="dxa"/>
          </w:tcPr>
          <w:p w14:paraId="1FFC5252" w14:textId="77777777" w:rsidR="006940DF" w:rsidRDefault="006940DF" w:rsidP="0034152A"/>
        </w:tc>
        <w:tc>
          <w:tcPr>
            <w:tcW w:w="2250" w:type="dxa"/>
          </w:tcPr>
          <w:p w14:paraId="2DEEE756" w14:textId="77777777" w:rsidR="006940DF" w:rsidRDefault="006940DF" w:rsidP="0034152A"/>
        </w:tc>
      </w:tr>
      <w:tr w:rsidR="00BC0055" w14:paraId="6894CF1F" w14:textId="77777777" w:rsidTr="00BC0055">
        <w:tc>
          <w:tcPr>
            <w:tcW w:w="3600" w:type="dxa"/>
            <w:gridSpan w:val="2"/>
          </w:tcPr>
          <w:p w14:paraId="3B85CC7E" w14:textId="65278FFE" w:rsidR="00B673B1" w:rsidRPr="00CA2E3B" w:rsidRDefault="00F707DC" w:rsidP="00BC0055">
            <w:pPr>
              <w:ind w:left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Less: </w:t>
            </w:r>
            <w:r w:rsidR="00CD0D0C">
              <w:rPr>
                <w:rFonts w:ascii="Tahoma" w:hAnsi="Tahoma" w:cs="Tahoma"/>
                <w:sz w:val="20"/>
                <w:szCs w:val="20"/>
              </w:rPr>
              <w:t>D</w:t>
            </w:r>
            <w:r w:rsidR="0034152A" w:rsidRPr="00CA2E3B">
              <w:rPr>
                <w:rFonts w:ascii="Tahoma" w:hAnsi="Tahoma" w:cs="Tahoma"/>
                <w:sz w:val="20"/>
                <w:szCs w:val="20"/>
              </w:rPr>
              <w:t>iscounts</w:t>
            </w:r>
            <w:r w:rsidR="00CD0D0C">
              <w:rPr>
                <w:rFonts w:ascii="Tahoma" w:hAnsi="Tahoma" w:cs="Tahoma"/>
                <w:sz w:val="20"/>
                <w:szCs w:val="20"/>
              </w:rPr>
              <w:t xml:space="preserve"> provided</w:t>
            </w:r>
            <w:r w:rsidR="00B673B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250" w:type="dxa"/>
          </w:tcPr>
          <w:p w14:paraId="6D76C252" w14:textId="5205725F" w:rsidR="00B673B1" w:rsidRDefault="00B673B1" w:rsidP="0034152A">
            <w:pPr>
              <w:pBdr>
                <w:bottom w:val="single" w:sz="12" w:space="1" w:color="auto"/>
              </w:pBdr>
            </w:pPr>
          </w:p>
          <w:p w14:paraId="1702D3B8" w14:textId="7F8188E9" w:rsidR="00B673B1" w:rsidRDefault="00B673B1" w:rsidP="0034152A">
            <w:r>
              <w:t>_______________</w:t>
            </w:r>
          </w:p>
        </w:tc>
        <w:tc>
          <w:tcPr>
            <w:tcW w:w="2160" w:type="dxa"/>
          </w:tcPr>
          <w:p w14:paraId="671847B4" w14:textId="36017A35" w:rsidR="00B673B1" w:rsidRDefault="00B673B1" w:rsidP="00B673B1">
            <w:pPr>
              <w:pBdr>
                <w:bottom w:val="single" w:sz="12" w:space="1" w:color="auto"/>
              </w:pBdr>
            </w:pPr>
          </w:p>
          <w:p w14:paraId="6280FA6E" w14:textId="542A9538" w:rsidR="0034152A" w:rsidRDefault="00B673B1" w:rsidP="00B673B1">
            <w:r>
              <w:t>_______________</w:t>
            </w:r>
          </w:p>
        </w:tc>
        <w:tc>
          <w:tcPr>
            <w:tcW w:w="2250" w:type="dxa"/>
          </w:tcPr>
          <w:p w14:paraId="744B451A" w14:textId="71BA18F8" w:rsidR="00B673B1" w:rsidRDefault="00B673B1" w:rsidP="00B673B1">
            <w:pPr>
              <w:pBdr>
                <w:bottom w:val="single" w:sz="12" w:space="1" w:color="auto"/>
              </w:pBdr>
            </w:pPr>
          </w:p>
          <w:p w14:paraId="09143DD5" w14:textId="6C331DCC" w:rsidR="0034152A" w:rsidRDefault="00B673B1" w:rsidP="00B673B1">
            <w:r>
              <w:t>_______________</w:t>
            </w:r>
          </w:p>
        </w:tc>
      </w:tr>
      <w:tr w:rsidR="00F707DC" w14:paraId="7F4053F8" w14:textId="77777777" w:rsidTr="00BC0055">
        <w:tc>
          <w:tcPr>
            <w:tcW w:w="3600" w:type="dxa"/>
            <w:gridSpan w:val="2"/>
          </w:tcPr>
          <w:p w14:paraId="683FEFB7" w14:textId="300623C2" w:rsidR="00F707DC" w:rsidRDefault="00BC0055" w:rsidP="00BC00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DD20E6">
              <w:rPr>
                <w:rFonts w:ascii="Tahoma" w:hAnsi="Tahoma" w:cs="Tahoma"/>
                <w:sz w:val="20"/>
                <w:szCs w:val="20"/>
              </w:rPr>
              <w:t>otal policy premium:</w:t>
            </w:r>
          </w:p>
        </w:tc>
        <w:tc>
          <w:tcPr>
            <w:tcW w:w="2250" w:type="dxa"/>
          </w:tcPr>
          <w:p w14:paraId="77DC28C0" w14:textId="77777777" w:rsidR="00F707DC" w:rsidRDefault="00F707DC" w:rsidP="0034152A"/>
        </w:tc>
        <w:tc>
          <w:tcPr>
            <w:tcW w:w="2160" w:type="dxa"/>
          </w:tcPr>
          <w:p w14:paraId="541455D2" w14:textId="77777777" w:rsidR="00F707DC" w:rsidRDefault="00F707DC" w:rsidP="00B673B1"/>
        </w:tc>
        <w:tc>
          <w:tcPr>
            <w:tcW w:w="2250" w:type="dxa"/>
          </w:tcPr>
          <w:p w14:paraId="2B2D2DBC" w14:textId="77777777" w:rsidR="00F707DC" w:rsidRDefault="00F707DC" w:rsidP="00B673B1"/>
        </w:tc>
      </w:tr>
      <w:tr w:rsidR="00340C43" w14:paraId="259B3474" w14:textId="77777777" w:rsidTr="00340C43">
        <w:tc>
          <w:tcPr>
            <w:tcW w:w="10260" w:type="dxa"/>
            <w:gridSpan w:val="5"/>
            <w:shd w:val="clear" w:color="auto" w:fill="000000" w:themeFill="text1"/>
          </w:tcPr>
          <w:p w14:paraId="65CA869D" w14:textId="77777777" w:rsidR="00340C43" w:rsidRDefault="00340C43" w:rsidP="00B673B1"/>
        </w:tc>
      </w:tr>
      <w:tr w:rsidR="00576945" w14:paraId="527A088C" w14:textId="77777777" w:rsidTr="005420DC">
        <w:tc>
          <w:tcPr>
            <w:tcW w:w="3600" w:type="dxa"/>
            <w:gridSpan w:val="2"/>
            <w:shd w:val="clear" w:color="auto" w:fill="8EAADB" w:themeFill="accent1" w:themeFillTint="99"/>
          </w:tcPr>
          <w:p w14:paraId="2FDAC1B0" w14:textId="77777777" w:rsidR="008771B8" w:rsidRPr="00720CC9" w:rsidRDefault="008771B8" w:rsidP="0074262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20CC9">
              <w:rPr>
                <w:rFonts w:ascii="Tahoma" w:hAnsi="Tahoma" w:cs="Tahoma"/>
                <w:b/>
                <w:bCs/>
                <w:sz w:val="20"/>
                <w:szCs w:val="20"/>
              </w:rPr>
              <w:t>COVERAGE COMPARISON</w:t>
            </w:r>
          </w:p>
        </w:tc>
        <w:tc>
          <w:tcPr>
            <w:tcW w:w="2250" w:type="dxa"/>
            <w:shd w:val="clear" w:color="auto" w:fill="8EAADB" w:themeFill="accent1" w:themeFillTint="99"/>
          </w:tcPr>
          <w:p w14:paraId="76454637" w14:textId="084AC6B0" w:rsidR="008771B8" w:rsidRPr="00720CC9" w:rsidRDefault="00B673B1" w:rsidP="00340C4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Company </w:t>
            </w:r>
            <w:r w:rsidR="008771B8" w:rsidRPr="00720CC9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8EAADB" w:themeFill="accent1" w:themeFillTint="99"/>
          </w:tcPr>
          <w:p w14:paraId="5AA39E8B" w14:textId="77777777" w:rsidR="008771B8" w:rsidRPr="00720CC9" w:rsidRDefault="008771B8" w:rsidP="00340C4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20CC9">
              <w:rPr>
                <w:rFonts w:ascii="Tahoma" w:hAnsi="Tahoma" w:cs="Tahoma"/>
                <w:b/>
                <w:bCs/>
                <w:sz w:val="20"/>
                <w:szCs w:val="20"/>
              </w:rPr>
              <w:t>Company 2</w:t>
            </w:r>
          </w:p>
        </w:tc>
        <w:tc>
          <w:tcPr>
            <w:tcW w:w="2250" w:type="dxa"/>
            <w:shd w:val="clear" w:color="auto" w:fill="8EAADB" w:themeFill="accent1" w:themeFillTint="99"/>
          </w:tcPr>
          <w:p w14:paraId="5206305C" w14:textId="77777777" w:rsidR="008771B8" w:rsidRPr="00720CC9" w:rsidRDefault="008771B8" w:rsidP="00340C4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20CC9">
              <w:rPr>
                <w:rFonts w:ascii="Tahoma" w:hAnsi="Tahoma" w:cs="Tahoma"/>
                <w:b/>
                <w:bCs/>
                <w:sz w:val="20"/>
                <w:szCs w:val="20"/>
              </w:rPr>
              <w:t>Company 3</w:t>
            </w:r>
          </w:p>
        </w:tc>
      </w:tr>
      <w:tr w:rsidR="00B673B1" w14:paraId="08B5DFF7" w14:textId="77777777" w:rsidTr="00191F58">
        <w:tc>
          <w:tcPr>
            <w:tcW w:w="10260" w:type="dxa"/>
            <w:gridSpan w:val="5"/>
          </w:tcPr>
          <w:p w14:paraId="12B36EFF" w14:textId="47CB068D" w:rsidR="00B673B1" w:rsidRPr="00B673B1" w:rsidRDefault="00B673B1" w:rsidP="007426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Virginia uses a standard form auto insurance policy</w:t>
            </w:r>
            <w:r w:rsidR="00DA155D">
              <w:rPr>
                <w:rFonts w:ascii="Tahoma" w:hAnsi="Tahoma" w:cs="Tahoma"/>
                <w:sz w:val="20"/>
                <w:szCs w:val="20"/>
              </w:rPr>
              <w:t xml:space="preserve"> with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same</w:t>
            </w:r>
            <w:r w:rsidR="00DA155D">
              <w:rPr>
                <w:rFonts w:ascii="Tahoma" w:hAnsi="Tahoma" w:cs="Tahoma"/>
                <w:sz w:val="20"/>
                <w:szCs w:val="20"/>
              </w:rPr>
              <w:t xml:space="preserve"> coverages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regardless of insurer. However, </w:t>
            </w:r>
            <w:r w:rsidR="00757514" w:rsidRPr="00DA155D">
              <w:rPr>
                <w:rFonts w:ascii="Tahoma" w:hAnsi="Tahoma" w:cs="Tahoma"/>
                <w:sz w:val="20"/>
                <w:szCs w:val="20"/>
              </w:rPr>
              <w:t xml:space="preserve">some insurers </w:t>
            </w:r>
            <w:r w:rsidRPr="00DA155D">
              <w:rPr>
                <w:rFonts w:ascii="Tahoma" w:hAnsi="Tahoma" w:cs="Tahoma"/>
                <w:sz w:val="20"/>
                <w:szCs w:val="20"/>
              </w:rPr>
              <w:t>may</w:t>
            </w:r>
            <w:r w:rsidR="00DA15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7514" w:rsidRPr="00DA155D">
              <w:rPr>
                <w:rFonts w:ascii="Tahoma" w:hAnsi="Tahoma" w:cs="Tahoma"/>
                <w:sz w:val="20"/>
                <w:szCs w:val="20"/>
              </w:rPr>
              <w:t xml:space="preserve">offer </w:t>
            </w:r>
            <w:r w:rsidRPr="00DA155D">
              <w:rPr>
                <w:rFonts w:ascii="Tahoma" w:hAnsi="Tahoma" w:cs="Tahoma"/>
                <w:sz w:val="20"/>
                <w:szCs w:val="20"/>
              </w:rPr>
              <w:t>endorsements</w:t>
            </w:r>
            <w:r w:rsidR="00F30C04" w:rsidRPr="00DA15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to</w:t>
            </w:r>
            <w:r w:rsidR="00DA15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7514" w:rsidRPr="00DA155D">
              <w:rPr>
                <w:rFonts w:ascii="Tahoma" w:hAnsi="Tahoma" w:cs="Tahoma"/>
                <w:sz w:val="20"/>
                <w:szCs w:val="20"/>
              </w:rPr>
              <w:t xml:space="preserve">broaden </w:t>
            </w:r>
            <w:r w:rsidRPr="00DA155D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 xml:space="preserve">nsurance coverages or increase standard limits of coverage. The availability of </w:t>
            </w:r>
            <w:r w:rsidR="00180D61">
              <w:rPr>
                <w:rFonts w:ascii="Tahoma" w:hAnsi="Tahoma" w:cs="Tahoma"/>
                <w:sz w:val="20"/>
                <w:szCs w:val="20"/>
              </w:rPr>
              <w:t xml:space="preserve">these </w:t>
            </w:r>
            <w:r>
              <w:rPr>
                <w:rFonts w:ascii="Tahoma" w:hAnsi="Tahoma" w:cs="Tahoma"/>
                <w:sz w:val="20"/>
                <w:szCs w:val="20"/>
              </w:rPr>
              <w:t>endorsements may vary from one insur</w:t>
            </w:r>
            <w:r w:rsidR="00180D61">
              <w:rPr>
                <w:rFonts w:ascii="Tahoma" w:hAnsi="Tahoma" w:cs="Tahoma"/>
                <w:sz w:val="20"/>
                <w:szCs w:val="20"/>
              </w:rPr>
              <w:t>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to another. </w:t>
            </w:r>
          </w:p>
        </w:tc>
      </w:tr>
      <w:tr w:rsidR="00BC0055" w14:paraId="43272496" w14:textId="77777777" w:rsidTr="00BC0055">
        <w:tc>
          <w:tcPr>
            <w:tcW w:w="3600" w:type="dxa"/>
            <w:gridSpan w:val="2"/>
          </w:tcPr>
          <w:p w14:paraId="754E2B28" w14:textId="52C7302E" w:rsidR="00B673B1" w:rsidRDefault="00B673B1" w:rsidP="00B673B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CA2E3B">
              <w:rPr>
                <w:rFonts w:ascii="Tahoma" w:hAnsi="Tahoma" w:cs="Tahoma"/>
                <w:sz w:val="20"/>
                <w:szCs w:val="20"/>
              </w:rPr>
              <w:t>pplicable endorsements</w:t>
            </w:r>
          </w:p>
          <w:p w14:paraId="23D455CF" w14:textId="77777777" w:rsidR="00B673B1" w:rsidRDefault="00B673B1" w:rsidP="00B673B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2034E273" w14:textId="3CB75E42" w:rsidR="00B673B1" w:rsidRDefault="00B673B1" w:rsidP="00B673B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00AFC4C" w14:textId="0B5CDA82" w:rsidR="00B673B1" w:rsidRDefault="00B673B1" w:rsidP="00B673B1">
            <w:pPr>
              <w:pBdr>
                <w:bottom w:val="single" w:sz="12" w:space="1" w:color="auto"/>
              </w:pBdr>
            </w:pPr>
          </w:p>
          <w:p w14:paraId="27E00CED" w14:textId="5F8807BE" w:rsidR="00B673B1" w:rsidRDefault="00B673B1" w:rsidP="00B673B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t>_______________</w:t>
            </w:r>
          </w:p>
        </w:tc>
        <w:tc>
          <w:tcPr>
            <w:tcW w:w="2160" w:type="dxa"/>
          </w:tcPr>
          <w:p w14:paraId="009DF8EA" w14:textId="04375CCF" w:rsidR="00B673B1" w:rsidRDefault="00B673B1" w:rsidP="00B673B1">
            <w:pPr>
              <w:pBdr>
                <w:bottom w:val="single" w:sz="12" w:space="1" w:color="auto"/>
              </w:pBdr>
            </w:pPr>
          </w:p>
          <w:p w14:paraId="595CADF2" w14:textId="0E5B5D95" w:rsidR="00B673B1" w:rsidRDefault="00B673B1" w:rsidP="00B673B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t>_______________</w:t>
            </w:r>
          </w:p>
        </w:tc>
        <w:tc>
          <w:tcPr>
            <w:tcW w:w="2250" w:type="dxa"/>
          </w:tcPr>
          <w:p w14:paraId="6221DB8B" w14:textId="5AF031C9" w:rsidR="00B673B1" w:rsidRDefault="00B673B1" w:rsidP="00B673B1">
            <w:pPr>
              <w:pBdr>
                <w:bottom w:val="single" w:sz="12" w:space="1" w:color="auto"/>
              </w:pBdr>
            </w:pPr>
          </w:p>
          <w:p w14:paraId="1C2499A6" w14:textId="4116243B" w:rsidR="00B673B1" w:rsidRDefault="00B673B1" w:rsidP="00B673B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t>_______________</w:t>
            </w:r>
          </w:p>
        </w:tc>
      </w:tr>
      <w:tr w:rsidR="00BC0055" w14:paraId="5C00147F" w14:textId="77777777" w:rsidTr="00BC0055">
        <w:tc>
          <w:tcPr>
            <w:tcW w:w="3600" w:type="dxa"/>
            <w:gridSpan w:val="2"/>
          </w:tcPr>
          <w:p w14:paraId="6883AD7E" w14:textId="77777777" w:rsidR="00B673B1" w:rsidRDefault="00B673B1" w:rsidP="00B673B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D20E6">
              <w:rPr>
                <w:rFonts w:ascii="Tahoma" w:hAnsi="Tahoma" w:cs="Tahoma"/>
                <w:sz w:val="20"/>
                <w:szCs w:val="20"/>
              </w:rPr>
              <w:t xml:space="preserve">Endorsement </w:t>
            </w:r>
            <w:r w:rsidR="00A07423" w:rsidRPr="00DD20E6">
              <w:rPr>
                <w:rFonts w:ascii="Tahoma" w:hAnsi="Tahoma" w:cs="Tahoma"/>
                <w:sz w:val="20"/>
                <w:szCs w:val="20"/>
              </w:rPr>
              <w:t>p</w:t>
            </w:r>
            <w:r w:rsidRPr="00DD20E6">
              <w:rPr>
                <w:rFonts w:ascii="Tahoma" w:hAnsi="Tahoma" w:cs="Tahoma"/>
                <w:sz w:val="20"/>
                <w:szCs w:val="20"/>
              </w:rPr>
              <w:t>remium</w:t>
            </w:r>
            <w:r w:rsidR="00A07423" w:rsidRPr="00DD20E6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06608780" w14:textId="77777777" w:rsidR="00AC586F" w:rsidRPr="00AC586F" w:rsidRDefault="00AC586F" w:rsidP="00AC586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1C42BEC" w14:textId="77777777" w:rsidR="00AC586F" w:rsidRPr="00AC586F" w:rsidRDefault="00AC586F" w:rsidP="00AC586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28B303" w14:textId="77777777" w:rsidR="00AC586F" w:rsidRPr="00AC586F" w:rsidRDefault="00AC586F" w:rsidP="00AC586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C298AC" w14:textId="77777777" w:rsidR="00AC586F" w:rsidRPr="00AC586F" w:rsidRDefault="00AC586F" w:rsidP="00AC586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A891B4F" w14:textId="77777777" w:rsidR="00AC586F" w:rsidRPr="00AC586F" w:rsidRDefault="00AC586F" w:rsidP="00AC586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8F84894" w14:textId="77777777" w:rsidR="00AC586F" w:rsidRDefault="00AC586F" w:rsidP="00AC586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642EA0B" w14:textId="77777777" w:rsidR="00AC586F" w:rsidRPr="00AC586F" w:rsidRDefault="00AC586F" w:rsidP="00AC586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F4EE1B" w14:textId="77777777" w:rsidR="00AC586F" w:rsidRDefault="00AC586F" w:rsidP="00AC586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D32AC42" w14:textId="0C5F635E" w:rsidR="00AC586F" w:rsidRPr="00AC586F" w:rsidRDefault="00AC586F" w:rsidP="00AC586F">
            <w:pPr>
              <w:tabs>
                <w:tab w:val="left" w:pos="1086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2250" w:type="dxa"/>
          </w:tcPr>
          <w:p w14:paraId="7C073FA8" w14:textId="4BB2DBE3" w:rsidR="00B673B1" w:rsidRPr="00DD20E6" w:rsidRDefault="00A07423" w:rsidP="00B673B1">
            <w:pPr>
              <w:rPr>
                <w:rFonts w:ascii="Tahoma" w:hAnsi="Tahoma" w:cs="Tahoma"/>
                <w:sz w:val="20"/>
                <w:szCs w:val="20"/>
              </w:rPr>
            </w:pPr>
            <w:r w:rsidRPr="00DD20E6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2160" w:type="dxa"/>
          </w:tcPr>
          <w:p w14:paraId="3D220E83" w14:textId="27AA7493" w:rsidR="00B673B1" w:rsidRPr="00DD20E6" w:rsidRDefault="00A07423" w:rsidP="00B673B1">
            <w:pPr>
              <w:rPr>
                <w:rFonts w:ascii="Tahoma" w:hAnsi="Tahoma" w:cs="Tahoma"/>
                <w:sz w:val="20"/>
                <w:szCs w:val="20"/>
              </w:rPr>
            </w:pPr>
            <w:r w:rsidRPr="00DD20E6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2250" w:type="dxa"/>
          </w:tcPr>
          <w:p w14:paraId="5E938271" w14:textId="5146EE76" w:rsidR="00B673B1" w:rsidRPr="00DD20E6" w:rsidRDefault="00A07423" w:rsidP="00B673B1">
            <w:pPr>
              <w:rPr>
                <w:rFonts w:ascii="Tahoma" w:hAnsi="Tahoma" w:cs="Tahoma"/>
                <w:sz w:val="20"/>
                <w:szCs w:val="20"/>
              </w:rPr>
            </w:pPr>
            <w:r w:rsidRPr="00DD20E6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</w:tr>
    </w:tbl>
    <w:tbl>
      <w:tblPr>
        <w:tblStyle w:val="TableGrid"/>
        <w:tblpPr w:leftFromText="180" w:rightFromText="180" w:vertAnchor="page" w:horzAnchor="margin" w:tblpX="-185" w:tblpY="1461"/>
        <w:tblW w:w="10255" w:type="dxa"/>
        <w:tblLook w:val="04A0" w:firstRow="1" w:lastRow="0" w:firstColumn="1" w:lastColumn="0" w:noHBand="0" w:noVBand="1"/>
      </w:tblPr>
      <w:tblGrid>
        <w:gridCol w:w="3595"/>
        <w:gridCol w:w="2250"/>
        <w:gridCol w:w="2075"/>
        <w:gridCol w:w="2335"/>
      </w:tblGrid>
      <w:tr w:rsidR="00BC0055" w:rsidRPr="001B683D" w14:paraId="1E3B360B" w14:textId="77777777" w:rsidTr="00BC0055">
        <w:tc>
          <w:tcPr>
            <w:tcW w:w="10255" w:type="dxa"/>
            <w:gridSpan w:val="4"/>
            <w:shd w:val="clear" w:color="auto" w:fill="000000" w:themeFill="text1"/>
          </w:tcPr>
          <w:p w14:paraId="26DA42A3" w14:textId="7AD6D44A" w:rsidR="00BC0055" w:rsidRPr="00BC0055" w:rsidRDefault="00BC0055" w:rsidP="00F707D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BC0055" w:rsidRPr="001B683D" w14:paraId="031B9060" w14:textId="77777777" w:rsidTr="005420DC">
        <w:tc>
          <w:tcPr>
            <w:tcW w:w="3595" w:type="dxa"/>
            <w:shd w:val="clear" w:color="auto" w:fill="8EAADB" w:themeFill="accent1" w:themeFillTint="99"/>
          </w:tcPr>
          <w:p w14:paraId="0C17169C" w14:textId="09D80544" w:rsidR="00BC0055" w:rsidRPr="004B52EB" w:rsidRDefault="00BC0055" w:rsidP="00BC005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52EB">
              <w:rPr>
                <w:rFonts w:ascii="Tahoma" w:hAnsi="Tahoma" w:cs="Tahoma"/>
                <w:b/>
                <w:bCs/>
                <w:sz w:val="20"/>
                <w:szCs w:val="20"/>
              </w:rPr>
              <w:t>STANDARD COVERAGES</w:t>
            </w:r>
          </w:p>
        </w:tc>
        <w:tc>
          <w:tcPr>
            <w:tcW w:w="2250" w:type="dxa"/>
            <w:shd w:val="clear" w:color="auto" w:fill="8EAADB" w:themeFill="accent1" w:themeFillTint="99"/>
          </w:tcPr>
          <w:p w14:paraId="6CCB1BD0" w14:textId="466248C2" w:rsidR="00BC0055" w:rsidRPr="004B52EB" w:rsidRDefault="00BC0055" w:rsidP="00BC005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52EB">
              <w:rPr>
                <w:rFonts w:ascii="Tahoma" w:hAnsi="Tahoma" w:cs="Tahoma"/>
                <w:b/>
                <w:bCs/>
                <w:sz w:val="20"/>
                <w:szCs w:val="20"/>
              </w:rPr>
              <w:t>Company 1</w:t>
            </w:r>
          </w:p>
        </w:tc>
        <w:tc>
          <w:tcPr>
            <w:tcW w:w="2075" w:type="dxa"/>
            <w:shd w:val="clear" w:color="auto" w:fill="8EAADB" w:themeFill="accent1" w:themeFillTint="99"/>
          </w:tcPr>
          <w:p w14:paraId="46F6DCCB" w14:textId="438E210E" w:rsidR="00BC0055" w:rsidRPr="004B52EB" w:rsidRDefault="00BC0055" w:rsidP="00BC005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52EB">
              <w:rPr>
                <w:rFonts w:ascii="Tahoma" w:hAnsi="Tahoma" w:cs="Tahoma"/>
                <w:b/>
                <w:bCs/>
                <w:sz w:val="20"/>
                <w:szCs w:val="20"/>
              </w:rPr>
              <w:t>Company 2</w:t>
            </w:r>
          </w:p>
        </w:tc>
        <w:tc>
          <w:tcPr>
            <w:tcW w:w="2335" w:type="dxa"/>
            <w:shd w:val="clear" w:color="auto" w:fill="8EAADB" w:themeFill="accent1" w:themeFillTint="99"/>
          </w:tcPr>
          <w:p w14:paraId="078136AF" w14:textId="3E96E31D" w:rsidR="00BC0055" w:rsidRPr="004B52EB" w:rsidRDefault="00BC0055" w:rsidP="00BC005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52EB">
              <w:rPr>
                <w:rFonts w:ascii="Tahoma" w:hAnsi="Tahoma" w:cs="Tahoma"/>
                <w:b/>
                <w:bCs/>
                <w:sz w:val="20"/>
                <w:szCs w:val="20"/>
              </w:rPr>
              <w:t>Company 3</w:t>
            </w:r>
          </w:p>
        </w:tc>
      </w:tr>
      <w:tr w:rsidR="008771B8" w:rsidRPr="001B683D" w14:paraId="4E6528F0" w14:textId="77777777" w:rsidTr="005420DC">
        <w:trPr>
          <w:trHeight w:val="341"/>
        </w:trPr>
        <w:tc>
          <w:tcPr>
            <w:tcW w:w="10255" w:type="dxa"/>
            <w:gridSpan w:val="4"/>
            <w:shd w:val="clear" w:color="auto" w:fill="D9E2F3" w:themeFill="accent1" w:themeFillTint="33"/>
          </w:tcPr>
          <w:p w14:paraId="6094FAC4" w14:textId="364CF40C" w:rsidR="008771B8" w:rsidRPr="001B683D" w:rsidRDefault="006940DF" w:rsidP="00340C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1. </w:t>
            </w:r>
            <w:r w:rsidR="008771B8" w:rsidRPr="001B683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Bodily Injury </w:t>
            </w:r>
            <w:r w:rsidR="00340C4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(BI) </w:t>
            </w:r>
            <w:r w:rsidR="008771B8" w:rsidRPr="001B683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and Property Damage </w:t>
            </w:r>
            <w:r w:rsidR="00340C4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(PD) </w:t>
            </w:r>
            <w:r w:rsidR="008771B8" w:rsidRPr="001B683D">
              <w:rPr>
                <w:rFonts w:ascii="Tahoma" w:hAnsi="Tahoma" w:cs="Tahoma"/>
                <w:b/>
                <w:bCs/>
                <w:sz w:val="20"/>
                <w:szCs w:val="20"/>
              </w:rPr>
              <w:t>Liability:</w:t>
            </w:r>
            <w:r w:rsidR="008771B8" w:rsidRPr="001B68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771B8" w:rsidRPr="003976A4">
              <w:rPr>
                <w:rFonts w:ascii="Tahoma" w:eastAsia="Tahoma" w:hAnsi="Tahoma" w:cs="Tahoma"/>
                <w:color w:val="231F20"/>
                <w:sz w:val="20"/>
                <w:szCs w:val="20"/>
              </w:rPr>
              <w:t xml:space="preserve">Pays when the operator </w:t>
            </w:r>
            <w:r w:rsidR="00F30C04">
              <w:rPr>
                <w:rFonts w:ascii="Tahoma" w:eastAsia="Tahoma" w:hAnsi="Tahoma" w:cs="Tahoma"/>
                <w:color w:val="231F20"/>
                <w:sz w:val="20"/>
                <w:szCs w:val="20"/>
              </w:rPr>
              <w:t xml:space="preserve">of your </w:t>
            </w:r>
            <w:r w:rsidR="008771B8" w:rsidRPr="003976A4">
              <w:rPr>
                <w:rFonts w:ascii="Tahoma" w:eastAsia="Tahoma" w:hAnsi="Tahoma" w:cs="Tahoma"/>
                <w:color w:val="231F20"/>
                <w:sz w:val="20"/>
                <w:szCs w:val="20"/>
              </w:rPr>
              <w:t xml:space="preserve">motor vehicle is </w:t>
            </w:r>
            <w:r w:rsidR="008771B8">
              <w:rPr>
                <w:rFonts w:ascii="Tahoma" w:eastAsia="Tahoma" w:hAnsi="Tahoma" w:cs="Tahoma"/>
                <w:color w:val="231F20"/>
                <w:sz w:val="20"/>
                <w:szCs w:val="20"/>
              </w:rPr>
              <w:t>at fault</w:t>
            </w:r>
            <w:r w:rsidR="008771B8" w:rsidRPr="003976A4">
              <w:rPr>
                <w:rFonts w:ascii="Tahoma" w:eastAsia="Tahoma" w:hAnsi="Tahoma" w:cs="Tahoma"/>
                <w:color w:val="231F20"/>
                <w:sz w:val="20"/>
                <w:szCs w:val="20"/>
              </w:rPr>
              <w:t xml:space="preserve"> for causing injury or death to others or damage to the property of others. Minimum limits of liability: </w:t>
            </w:r>
            <w:r w:rsidR="008771B8" w:rsidRPr="003976A4">
              <w:rPr>
                <w:rFonts w:ascii="Tahoma" w:eastAsia="Tahoma" w:hAnsi="Tahoma" w:cs="Tahoma"/>
                <w:bCs/>
                <w:color w:val="231F20"/>
                <w:sz w:val="20"/>
                <w:szCs w:val="20"/>
              </w:rPr>
              <w:t>$</w:t>
            </w:r>
            <w:r w:rsidR="00183897">
              <w:rPr>
                <w:rFonts w:ascii="Tahoma" w:eastAsia="Tahoma" w:hAnsi="Tahoma" w:cs="Tahoma"/>
                <w:bCs/>
                <w:color w:val="231F20"/>
                <w:sz w:val="20"/>
                <w:szCs w:val="20"/>
              </w:rPr>
              <w:t>30</w:t>
            </w:r>
            <w:r w:rsidR="008771B8" w:rsidRPr="003976A4">
              <w:rPr>
                <w:rFonts w:ascii="Tahoma" w:eastAsia="Tahoma" w:hAnsi="Tahoma" w:cs="Tahoma"/>
                <w:bCs/>
                <w:color w:val="231F20"/>
                <w:sz w:val="20"/>
                <w:szCs w:val="20"/>
              </w:rPr>
              <w:t>,000 (one person); $</w:t>
            </w:r>
            <w:r w:rsidR="00183897">
              <w:rPr>
                <w:rFonts w:ascii="Tahoma" w:eastAsia="Tahoma" w:hAnsi="Tahoma" w:cs="Tahoma"/>
                <w:bCs/>
                <w:color w:val="231F20"/>
                <w:sz w:val="20"/>
                <w:szCs w:val="20"/>
              </w:rPr>
              <w:t>60</w:t>
            </w:r>
            <w:r w:rsidR="008771B8" w:rsidRPr="003976A4">
              <w:rPr>
                <w:rFonts w:ascii="Tahoma" w:eastAsia="Tahoma" w:hAnsi="Tahoma" w:cs="Tahoma"/>
                <w:bCs/>
                <w:color w:val="231F20"/>
                <w:sz w:val="20"/>
                <w:szCs w:val="20"/>
              </w:rPr>
              <w:t>,000 (per accident); and $20,000 (per accident).</w:t>
            </w:r>
          </w:p>
        </w:tc>
      </w:tr>
      <w:tr w:rsidR="008771B8" w:rsidRPr="001B683D" w14:paraId="218527AE" w14:textId="77777777" w:rsidTr="00BC0055">
        <w:trPr>
          <w:trHeight w:val="1158"/>
        </w:trPr>
        <w:tc>
          <w:tcPr>
            <w:tcW w:w="3595" w:type="dxa"/>
          </w:tcPr>
          <w:p w14:paraId="19E06312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  <w:r w:rsidRPr="001B683D">
              <w:rPr>
                <w:rFonts w:ascii="Tahoma" w:hAnsi="Tahoma" w:cs="Tahoma"/>
                <w:sz w:val="20"/>
                <w:szCs w:val="20"/>
              </w:rPr>
              <w:t xml:space="preserve">Limits: </w:t>
            </w:r>
          </w:p>
          <w:p w14:paraId="504561E2" w14:textId="3D8B703C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  <w:r w:rsidRPr="001B683D">
              <w:rPr>
                <w:rFonts w:ascii="Tahoma" w:hAnsi="Tahoma" w:cs="Tahoma"/>
                <w:sz w:val="20"/>
                <w:szCs w:val="20"/>
              </w:rPr>
              <w:t>B</w:t>
            </w:r>
            <w:r w:rsidR="00340C43">
              <w:rPr>
                <w:rFonts w:ascii="Tahoma" w:hAnsi="Tahoma" w:cs="Tahoma"/>
                <w:sz w:val="20"/>
                <w:szCs w:val="20"/>
              </w:rPr>
              <w:t>I_</w:t>
            </w:r>
            <w:r w:rsidRPr="001B683D">
              <w:rPr>
                <w:rFonts w:ascii="Tahoma" w:hAnsi="Tahoma" w:cs="Tahoma"/>
                <w:sz w:val="20"/>
                <w:szCs w:val="20"/>
              </w:rPr>
              <w:t>_____</w:t>
            </w:r>
            <w:r w:rsidR="00340C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B683D">
              <w:rPr>
                <w:rFonts w:ascii="Tahoma" w:hAnsi="Tahoma" w:cs="Tahoma"/>
                <w:sz w:val="20"/>
                <w:szCs w:val="20"/>
              </w:rPr>
              <w:t>Per Person</w:t>
            </w:r>
          </w:p>
          <w:p w14:paraId="10C90BB9" w14:textId="79333BD6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  <w:r w:rsidRPr="001B683D">
              <w:rPr>
                <w:rFonts w:ascii="Tahoma" w:hAnsi="Tahoma" w:cs="Tahoma"/>
                <w:sz w:val="20"/>
                <w:szCs w:val="20"/>
              </w:rPr>
              <w:t>B</w:t>
            </w:r>
            <w:r w:rsidR="00340C43">
              <w:rPr>
                <w:rFonts w:ascii="Tahoma" w:hAnsi="Tahoma" w:cs="Tahoma"/>
                <w:sz w:val="20"/>
                <w:szCs w:val="20"/>
              </w:rPr>
              <w:t xml:space="preserve">I______ </w:t>
            </w:r>
            <w:r w:rsidRPr="001B683D">
              <w:rPr>
                <w:rFonts w:ascii="Tahoma" w:hAnsi="Tahoma" w:cs="Tahoma"/>
                <w:sz w:val="20"/>
                <w:szCs w:val="20"/>
              </w:rPr>
              <w:t>Per Accident</w:t>
            </w:r>
          </w:p>
          <w:p w14:paraId="0BD36BE9" w14:textId="392A582E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B683D">
              <w:rPr>
                <w:rFonts w:ascii="Tahoma" w:hAnsi="Tahoma" w:cs="Tahoma"/>
                <w:sz w:val="20"/>
                <w:szCs w:val="20"/>
              </w:rPr>
              <w:t>P</w:t>
            </w:r>
            <w:r w:rsidR="00340C43">
              <w:rPr>
                <w:rFonts w:ascii="Tahoma" w:hAnsi="Tahoma" w:cs="Tahoma"/>
                <w:sz w:val="20"/>
                <w:szCs w:val="20"/>
              </w:rPr>
              <w:t>D______</w:t>
            </w:r>
            <w:r w:rsidRPr="001B683D">
              <w:rPr>
                <w:rFonts w:ascii="Tahoma" w:hAnsi="Tahoma" w:cs="Tahoma"/>
                <w:sz w:val="20"/>
                <w:szCs w:val="20"/>
              </w:rPr>
              <w:t>Per</w:t>
            </w:r>
            <w:proofErr w:type="spellEnd"/>
            <w:r w:rsidRPr="001B683D">
              <w:rPr>
                <w:rFonts w:ascii="Tahoma" w:hAnsi="Tahoma" w:cs="Tahoma"/>
                <w:sz w:val="20"/>
                <w:szCs w:val="20"/>
              </w:rPr>
              <w:t xml:space="preserve"> Accident</w:t>
            </w:r>
          </w:p>
        </w:tc>
        <w:tc>
          <w:tcPr>
            <w:tcW w:w="2250" w:type="dxa"/>
          </w:tcPr>
          <w:p w14:paraId="48DF89DC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5" w:type="dxa"/>
          </w:tcPr>
          <w:p w14:paraId="42B889F3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5" w:type="dxa"/>
          </w:tcPr>
          <w:p w14:paraId="3C90FEA0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71B8" w:rsidRPr="001B683D" w14:paraId="42A5166C" w14:textId="77777777" w:rsidTr="00BC0055">
        <w:tc>
          <w:tcPr>
            <w:tcW w:w="3595" w:type="dxa"/>
          </w:tcPr>
          <w:p w14:paraId="0C4FF2BD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  <w:r w:rsidRPr="001B683D">
              <w:rPr>
                <w:rFonts w:ascii="Tahoma" w:hAnsi="Tahoma" w:cs="Tahoma"/>
                <w:sz w:val="20"/>
                <w:szCs w:val="20"/>
              </w:rPr>
              <w:t>Premium</w:t>
            </w:r>
            <w:r w:rsidR="0049614A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250" w:type="dxa"/>
          </w:tcPr>
          <w:p w14:paraId="721FFCCC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5" w:type="dxa"/>
          </w:tcPr>
          <w:p w14:paraId="50320A88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5" w:type="dxa"/>
          </w:tcPr>
          <w:p w14:paraId="2ACAD6F4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71B8" w:rsidRPr="001B683D" w14:paraId="62DF74CC" w14:textId="77777777" w:rsidTr="005420DC">
        <w:tc>
          <w:tcPr>
            <w:tcW w:w="10255" w:type="dxa"/>
            <w:gridSpan w:val="4"/>
            <w:shd w:val="clear" w:color="auto" w:fill="D9E2F3" w:themeFill="accent1" w:themeFillTint="33"/>
          </w:tcPr>
          <w:p w14:paraId="525A0786" w14:textId="5F82D2AD" w:rsidR="008771B8" w:rsidRPr="001B683D" w:rsidRDefault="006940DF" w:rsidP="00340C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2. </w:t>
            </w:r>
            <w:r w:rsidR="008771B8" w:rsidRPr="001B683D">
              <w:rPr>
                <w:rFonts w:ascii="Tahoma" w:hAnsi="Tahoma" w:cs="Tahoma"/>
                <w:b/>
                <w:bCs/>
                <w:sz w:val="20"/>
                <w:szCs w:val="20"/>
              </w:rPr>
              <w:t>Uninsured/Underinsured Motorist</w:t>
            </w:r>
            <w:r w:rsidR="0067003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(UM/UIM)</w:t>
            </w:r>
            <w:r w:rsidR="008771B8" w:rsidRPr="001B683D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 w:rsidR="008771B8" w:rsidRPr="001B683D">
              <w:rPr>
                <w:rFonts w:ascii="Tahoma" w:hAnsi="Tahoma" w:cs="Tahoma"/>
                <w:sz w:val="20"/>
                <w:szCs w:val="20"/>
              </w:rPr>
              <w:t xml:space="preserve"> Pays</w:t>
            </w:r>
            <w:r w:rsidR="00FC591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C5913" w:rsidRPr="00F30C04">
              <w:rPr>
                <w:rFonts w:ascii="Tahoma" w:hAnsi="Tahoma" w:cs="Tahoma"/>
                <w:sz w:val="20"/>
                <w:szCs w:val="20"/>
              </w:rPr>
              <w:t xml:space="preserve">you </w:t>
            </w:r>
            <w:r w:rsidR="00F30C04">
              <w:rPr>
                <w:rFonts w:ascii="Tahoma" w:hAnsi="Tahoma" w:cs="Tahoma"/>
                <w:sz w:val="20"/>
                <w:szCs w:val="20"/>
              </w:rPr>
              <w:t xml:space="preserve">or </w:t>
            </w:r>
            <w:r w:rsidR="00FC5913" w:rsidRPr="00F30C04">
              <w:rPr>
                <w:rFonts w:ascii="Tahoma" w:hAnsi="Tahoma" w:cs="Tahoma"/>
                <w:sz w:val="20"/>
                <w:szCs w:val="20"/>
              </w:rPr>
              <w:t xml:space="preserve">your resident </w:t>
            </w:r>
            <w:r w:rsidR="00BD1F02" w:rsidRPr="00F30C04">
              <w:rPr>
                <w:rFonts w:ascii="Tahoma" w:hAnsi="Tahoma" w:cs="Tahoma"/>
                <w:sz w:val="20"/>
                <w:szCs w:val="20"/>
              </w:rPr>
              <w:t>family member</w:t>
            </w:r>
            <w:r w:rsidR="00F30C04">
              <w:rPr>
                <w:rFonts w:ascii="Tahoma" w:hAnsi="Tahoma" w:cs="Tahoma"/>
                <w:sz w:val="20"/>
                <w:szCs w:val="20"/>
              </w:rPr>
              <w:t>(s)</w:t>
            </w:r>
            <w:r w:rsidR="008771B8" w:rsidRPr="00F30C04">
              <w:rPr>
                <w:rFonts w:ascii="Tahoma" w:hAnsi="Tahoma" w:cs="Tahoma"/>
                <w:sz w:val="20"/>
                <w:szCs w:val="20"/>
              </w:rPr>
              <w:t xml:space="preserve"> when injured by a hit-and-run or at-fault uninsured or underinsured</w:t>
            </w:r>
            <w:r w:rsidR="008771B8" w:rsidRPr="001B683D">
              <w:rPr>
                <w:rFonts w:ascii="Tahoma" w:hAnsi="Tahoma" w:cs="Tahoma"/>
                <w:sz w:val="20"/>
                <w:szCs w:val="20"/>
              </w:rPr>
              <w:t xml:space="preserve"> driver. Subject to same minimum limits as liability coverage. Must equal the insured’s liability limits, unless lower limits are requested.</w:t>
            </w:r>
          </w:p>
        </w:tc>
      </w:tr>
      <w:tr w:rsidR="008771B8" w:rsidRPr="001B683D" w14:paraId="4BC350AA" w14:textId="77777777" w:rsidTr="00BC0055">
        <w:trPr>
          <w:trHeight w:val="1077"/>
        </w:trPr>
        <w:tc>
          <w:tcPr>
            <w:tcW w:w="3595" w:type="dxa"/>
          </w:tcPr>
          <w:p w14:paraId="31909D23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  <w:r w:rsidRPr="001B683D">
              <w:rPr>
                <w:rFonts w:ascii="Tahoma" w:hAnsi="Tahoma" w:cs="Tahoma"/>
                <w:sz w:val="20"/>
                <w:szCs w:val="20"/>
              </w:rPr>
              <w:t xml:space="preserve">Limits: </w:t>
            </w:r>
          </w:p>
          <w:p w14:paraId="13E91831" w14:textId="4CC01D9C" w:rsidR="008771B8" w:rsidRPr="001B683D" w:rsidRDefault="00670038" w:rsidP="00340C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UM/UIM </w:t>
            </w:r>
            <w:r w:rsidR="00340C43">
              <w:rPr>
                <w:rFonts w:ascii="Tahoma" w:hAnsi="Tahoma" w:cs="Tahoma"/>
                <w:sz w:val="20"/>
                <w:szCs w:val="20"/>
              </w:rPr>
              <w:t>BI</w:t>
            </w:r>
            <w:r w:rsidR="00F707DC">
              <w:rPr>
                <w:rFonts w:ascii="Tahoma" w:hAnsi="Tahoma" w:cs="Tahoma"/>
                <w:sz w:val="20"/>
                <w:szCs w:val="20"/>
              </w:rPr>
              <w:t xml:space="preserve">______ </w:t>
            </w:r>
            <w:r w:rsidR="008771B8" w:rsidRPr="001B683D">
              <w:rPr>
                <w:rFonts w:ascii="Tahoma" w:hAnsi="Tahoma" w:cs="Tahoma"/>
                <w:sz w:val="20"/>
                <w:szCs w:val="20"/>
              </w:rPr>
              <w:t>Per Person</w:t>
            </w:r>
          </w:p>
          <w:p w14:paraId="7051C66C" w14:textId="0FDA8229" w:rsidR="008771B8" w:rsidRPr="001B683D" w:rsidRDefault="00670038" w:rsidP="00340C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UM/UIM </w:t>
            </w:r>
            <w:r w:rsidR="008771B8" w:rsidRPr="001B683D">
              <w:rPr>
                <w:rFonts w:ascii="Tahoma" w:hAnsi="Tahoma" w:cs="Tahoma"/>
                <w:sz w:val="20"/>
                <w:szCs w:val="20"/>
              </w:rPr>
              <w:t>B</w:t>
            </w:r>
            <w:r w:rsidR="00340C43">
              <w:rPr>
                <w:rFonts w:ascii="Tahoma" w:hAnsi="Tahoma" w:cs="Tahoma"/>
                <w:sz w:val="20"/>
                <w:szCs w:val="20"/>
              </w:rPr>
              <w:t>I</w:t>
            </w:r>
            <w:r w:rsidR="00F707DC">
              <w:rPr>
                <w:rFonts w:ascii="Tahoma" w:hAnsi="Tahoma" w:cs="Tahoma"/>
                <w:sz w:val="20"/>
                <w:szCs w:val="20"/>
              </w:rPr>
              <w:t xml:space="preserve">______ </w:t>
            </w:r>
            <w:r w:rsidR="008771B8" w:rsidRPr="001B683D">
              <w:rPr>
                <w:rFonts w:ascii="Tahoma" w:hAnsi="Tahoma" w:cs="Tahoma"/>
                <w:sz w:val="20"/>
                <w:szCs w:val="20"/>
              </w:rPr>
              <w:t>Per Accident</w:t>
            </w:r>
          </w:p>
          <w:p w14:paraId="0C360709" w14:textId="7595D35D" w:rsidR="008771B8" w:rsidRPr="001B683D" w:rsidRDefault="00670038" w:rsidP="00340C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UM/UIM </w:t>
            </w:r>
            <w:proofErr w:type="spellStart"/>
            <w:r w:rsidR="008771B8" w:rsidRPr="001B683D">
              <w:rPr>
                <w:rFonts w:ascii="Tahoma" w:hAnsi="Tahoma" w:cs="Tahoma"/>
                <w:sz w:val="20"/>
                <w:szCs w:val="20"/>
              </w:rPr>
              <w:t>P</w:t>
            </w:r>
            <w:r w:rsidR="00340C43">
              <w:rPr>
                <w:rFonts w:ascii="Tahoma" w:hAnsi="Tahoma" w:cs="Tahoma"/>
                <w:sz w:val="20"/>
                <w:szCs w:val="20"/>
              </w:rPr>
              <w:t>D</w:t>
            </w:r>
            <w:r w:rsidR="00F707DC">
              <w:rPr>
                <w:rFonts w:ascii="Tahoma" w:hAnsi="Tahoma" w:cs="Tahoma"/>
                <w:sz w:val="20"/>
                <w:szCs w:val="20"/>
              </w:rPr>
              <w:t>______</w:t>
            </w:r>
            <w:r w:rsidR="008771B8" w:rsidRPr="001B683D">
              <w:rPr>
                <w:rFonts w:ascii="Tahoma" w:hAnsi="Tahoma" w:cs="Tahoma"/>
                <w:sz w:val="20"/>
                <w:szCs w:val="20"/>
              </w:rPr>
              <w:t>Per</w:t>
            </w:r>
            <w:proofErr w:type="spellEnd"/>
            <w:r w:rsidR="008771B8" w:rsidRPr="001B683D">
              <w:rPr>
                <w:rFonts w:ascii="Tahoma" w:hAnsi="Tahoma" w:cs="Tahoma"/>
                <w:sz w:val="20"/>
                <w:szCs w:val="20"/>
              </w:rPr>
              <w:t xml:space="preserve"> Accident</w:t>
            </w:r>
          </w:p>
          <w:p w14:paraId="0FB8AA08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A5FAC81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369A22A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5" w:type="dxa"/>
          </w:tcPr>
          <w:p w14:paraId="067EDBCF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71B8" w:rsidRPr="001B683D" w14:paraId="7E4DB8EF" w14:textId="77777777" w:rsidTr="00BC0055">
        <w:tc>
          <w:tcPr>
            <w:tcW w:w="3595" w:type="dxa"/>
          </w:tcPr>
          <w:p w14:paraId="1EFA7A01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  <w:r w:rsidRPr="001B683D">
              <w:rPr>
                <w:rFonts w:ascii="Tahoma" w:hAnsi="Tahoma" w:cs="Tahoma"/>
                <w:sz w:val="20"/>
                <w:szCs w:val="20"/>
              </w:rPr>
              <w:t>Premium</w:t>
            </w:r>
            <w:r w:rsidR="0049614A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250" w:type="dxa"/>
          </w:tcPr>
          <w:p w14:paraId="0A272F97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5" w:type="dxa"/>
          </w:tcPr>
          <w:p w14:paraId="1C596250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5" w:type="dxa"/>
          </w:tcPr>
          <w:p w14:paraId="2C1D6238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71B8" w:rsidRPr="001B683D" w14:paraId="0EEC8073" w14:textId="77777777" w:rsidTr="005420DC">
        <w:tc>
          <w:tcPr>
            <w:tcW w:w="10255" w:type="dxa"/>
            <w:gridSpan w:val="4"/>
            <w:shd w:val="clear" w:color="auto" w:fill="D9E2F3" w:themeFill="accent1" w:themeFillTint="33"/>
          </w:tcPr>
          <w:p w14:paraId="06BCAAAE" w14:textId="10C0900A" w:rsidR="008771B8" w:rsidRPr="001B683D" w:rsidRDefault="006940DF" w:rsidP="00340C43">
            <w:pPr>
              <w:spacing w:before="40" w:after="20"/>
              <w:rPr>
                <w:rFonts w:ascii="Tahoma" w:eastAsia="Tahoma" w:hAnsi="Tahoma" w:cs="Tahoma"/>
                <w:b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231F20"/>
                <w:sz w:val="20"/>
                <w:szCs w:val="20"/>
              </w:rPr>
              <w:t xml:space="preserve">3. </w:t>
            </w:r>
            <w:r w:rsidR="008771B8" w:rsidRPr="00FA288A">
              <w:rPr>
                <w:rFonts w:ascii="Tahoma" w:eastAsia="Tahoma" w:hAnsi="Tahoma" w:cs="Tahoma"/>
                <w:b/>
                <w:bCs/>
                <w:color w:val="231F20"/>
                <w:sz w:val="20"/>
                <w:szCs w:val="20"/>
              </w:rPr>
              <w:t>Collision</w:t>
            </w:r>
            <w:r w:rsidR="008771B8" w:rsidRPr="001B683D">
              <w:rPr>
                <w:rFonts w:ascii="Tahoma" w:eastAsia="Tahoma" w:hAnsi="Tahoma" w:cs="Tahoma"/>
                <w:b/>
                <w:bCs/>
                <w:color w:val="231F20"/>
                <w:sz w:val="20"/>
                <w:szCs w:val="20"/>
              </w:rPr>
              <w:t>:</w:t>
            </w:r>
            <w:r w:rsidR="008771B8" w:rsidRPr="001B683D">
              <w:rPr>
                <w:rFonts w:ascii="Tahoma" w:eastAsia="Tahoma" w:hAnsi="Tahoma" w:cs="Tahoma"/>
                <w:b/>
                <w:bCs/>
                <w:i/>
                <w:iCs/>
                <w:color w:val="231F20"/>
                <w:sz w:val="20"/>
                <w:szCs w:val="20"/>
              </w:rPr>
              <w:t xml:space="preserve"> </w:t>
            </w:r>
            <w:r w:rsidR="008771B8" w:rsidRPr="001B683D">
              <w:rPr>
                <w:rFonts w:ascii="Tahoma" w:eastAsia="Tahoma" w:hAnsi="Tahoma" w:cs="Tahoma"/>
                <w:color w:val="231F20"/>
                <w:sz w:val="20"/>
                <w:szCs w:val="20"/>
              </w:rPr>
              <w:t xml:space="preserve">Regardless of whom is at fault, pays for damage to your motor vehicle as a result of a collision with another motor vehicle or object, or if it overturns. Pays the “actual cash value” if your </w:t>
            </w:r>
            <w:r w:rsidR="00A6171C">
              <w:rPr>
                <w:rFonts w:ascii="Tahoma" w:eastAsia="Tahoma" w:hAnsi="Tahoma" w:cs="Tahoma"/>
                <w:color w:val="231F20"/>
                <w:sz w:val="20"/>
                <w:szCs w:val="20"/>
              </w:rPr>
              <w:t>motor vehicle</w:t>
            </w:r>
            <w:r w:rsidR="00A6171C" w:rsidRPr="001B683D">
              <w:rPr>
                <w:rFonts w:ascii="Tahoma" w:eastAsia="Tahoma" w:hAnsi="Tahoma" w:cs="Tahoma"/>
                <w:color w:val="231F20"/>
                <w:sz w:val="20"/>
                <w:szCs w:val="20"/>
              </w:rPr>
              <w:t xml:space="preserve"> </w:t>
            </w:r>
            <w:r w:rsidR="008771B8" w:rsidRPr="001B683D">
              <w:rPr>
                <w:rFonts w:ascii="Tahoma" w:eastAsia="Tahoma" w:hAnsi="Tahoma" w:cs="Tahoma"/>
                <w:color w:val="231F20"/>
                <w:sz w:val="20"/>
                <w:szCs w:val="20"/>
              </w:rPr>
              <w:t>is totaled</w:t>
            </w:r>
            <w:r w:rsidR="006E2BEE">
              <w:rPr>
                <w:rFonts w:ascii="Tahoma" w:eastAsia="Tahoma" w:hAnsi="Tahoma" w:cs="Tahoma"/>
                <w:color w:val="231F20"/>
                <w:sz w:val="20"/>
                <w:szCs w:val="20"/>
              </w:rPr>
              <w:t xml:space="preserve"> </w:t>
            </w:r>
            <w:r w:rsidR="006E2BEE" w:rsidRPr="00F30C04">
              <w:rPr>
                <w:rFonts w:ascii="Tahoma" w:eastAsia="Tahoma" w:hAnsi="Tahoma" w:cs="Tahoma"/>
                <w:sz w:val="20"/>
                <w:szCs w:val="20"/>
              </w:rPr>
              <w:t>unless your insurer has broadened this coverage</w:t>
            </w:r>
            <w:r w:rsidR="008771B8" w:rsidRPr="00F30C04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</w:tr>
      <w:tr w:rsidR="008771B8" w:rsidRPr="001B683D" w14:paraId="58C9664D" w14:textId="77777777" w:rsidTr="00BC0055">
        <w:tc>
          <w:tcPr>
            <w:tcW w:w="3595" w:type="dxa"/>
          </w:tcPr>
          <w:p w14:paraId="220867D6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  <w:r w:rsidRPr="001B683D">
              <w:rPr>
                <w:rFonts w:ascii="Tahoma" w:hAnsi="Tahoma" w:cs="Tahoma"/>
                <w:sz w:val="20"/>
                <w:szCs w:val="20"/>
              </w:rPr>
              <w:t>Deductible:</w:t>
            </w:r>
          </w:p>
          <w:p w14:paraId="37844F17" w14:textId="77777777" w:rsidR="008771B8" w:rsidRPr="001B683D" w:rsidRDefault="005D0D37" w:rsidP="00340C43">
            <w:pPr>
              <w:ind w:left="7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$________</w:t>
            </w:r>
          </w:p>
          <w:p w14:paraId="69DAF0BB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F522BCD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5" w:type="dxa"/>
          </w:tcPr>
          <w:p w14:paraId="5E67003B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5" w:type="dxa"/>
          </w:tcPr>
          <w:p w14:paraId="3080D072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71B8" w:rsidRPr="001B683D" w14:paraId="5B837856" w14:textId="77777777" w:rsidTr="00BC0055">
        <w:tc>
          <w:tcPr>
            <w:tcW w:w="3595" w:type="dxa"/>
          </w:tcPr>
          <w:p w14:paraId="41667D5A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  <w:r w:rsidRPr="001B683D">
              <w:rPr>
                <w:rFonts w:ascii="Tahoma" w:hAnsi="Tahoma" w:cs="Tahoma"/>
                <w:sz w:val="20"/>
                <w:szCs w:val="20"/>
              </w:rPr>
              <w:t>Premium:</w:t>
            </w:r>
          </w:p>
        </w:tc>
        <w:tc>
          <w:tcPr>
            <w:tcW w:w="2250" w:type="dxa"/>
          </w:tcPr>
          <w:p w14:paraId="13E3B652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5" w:type="dxa"/>
          </w:tcPr>
          <w:p w14:paraId="21D62C5A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5" w:type="dxa"/>
          </w:tcPr>
          <w:p w14:paraId="307033E4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71B8" w:rsidRPr="001B683D" w14:paraId="36D8BD58" w14:textId="77777777" w:rsidTr="005420DC">
        <w:tc>
          <w:tcPr>
            <w:tcW w:w="10255" w:type="dxa"/>
            <w:gridSpan w:val="4"/>
            <w:shd w:val="clear" w:color="auto" w:fill="D9E2F3" w:themeFill="accent1" w:themeFillTint="33"/>
          </w:tcPr>
          <w:p w14:paraId="5DAC5228" w14:textId="11F98B8E" w:rsidR="008771B8" w:rsidRPr="001B683D" w:rsidRDefault="006940DF" w:rsidP="00340C43">
            <w:pPr>
              <w:spacing w:before="40" w:after="20"/>
              <w:rPr>
                <w:rFonts w:ascii="Tahoma" w:hAnsi="Tahoma" w:cs="Tahoma"/>
                <w:b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31F20"/>
                <w:sz w:val="20"/>
                <w:szCs w:val="20"/>
              </w:rPr>
              <w:t xml:space="preserve">4. </w:t>
            </w:r>
            <w:r w:rsidR="008771B8" w:rsidRPr="001B683D">
              <w:rPr>
                <w:rFonts w:ascii="Tahoma" w:hAnsi="Tahoma" w:cs="Tahoma"/>
                <w:b/>
                <w:bCs/>
                <w:color w:val="231F20"/>
                <w:sz w:val="20"/>
                <w:szCs w:val="20"/>
              </w:rPr>
              <w:t>Other than Collision (Comprehensive):</w:t>
            </w:r>
            <w:r w:rsidR="008771B8" w:rsidRPr="001B683D">
              <w:rPr>
                <w:rFonts w:ascii="Tahoma" w:hAnsi="Tahoma" w:cs="Tahoma"/>
                <w:b/>
                <w:bCs/>
                <w:i/>
                <w:iCs/>
                <w:color w:val="231F20"/>
                <w:sz w:val="20"/>
                <w:szCs w:val="20"/>
              </w:rPr>
              <w:t xml:space="preserve"> </w:t>
            </w:r>
            <w:r w:rsidR="008771B8" w:rsidRPr="001B683D">
              <w:rPr>
                <w:rFonts w:ascii="Tahoma" w:hAnsi="Tahoma" w:cs="Tahoma"/>
                <w:color w:val="231F20"/>
                <w:sz w:val="20"/>
                <w:szCs w:val="20"/>
              </w:rPr>
              <w:t>Regardless of whom is at fault, pays for damage to your motor vehicle from most any other cause such as fire, vandalism, hail, glass breakage</w:t>
            </w:r>
            <w:r w:rsidR="008771B8" w:rsidRPr="00180D6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FB6169" w:rsidRPr="00180D61">
              <w:rPr>
                <w:rFonts w:ascii="Tahoma" w:hAnsi="Tahoma" w:cs="Tahoma"/>
                <w:sz w:val="20"/>
                <w:szCs w:val="20"/>
              </w:rPr>
              <w:t xml:space="preserve">flood, </w:t>
            </w:r>
            <w:r w:rsidR="008771B8" w:rsidRPr="00180D61">
              <w:rPr>
                <w:rFonts w:ascii="Tahoma" w:hAnsi="Tahoma" w:cs="Tahoma"/>
                <w:sz w:val="20"/>
                <w:szCs w:val="20"/>
              </w:rPr>
              <w:t>w</w:t>
            </w:r>
            <w:r w:rsidR="008771B8" w:rsidRPr="001B683D">
              <w:rPr>
                <w:rFonts w:ascii="Tahoma" w:hAnsi="Tahoma" w:cs="Tahoma"/>
                <w:color w:val="231F20"/>
                <w:sz w:val="20"/>
                <w:szCs w:val="20"/>
              </w:rPr>
              <w:t xml:space="preserve">ind, and falling objects, and pays if all or parts of it, such as the battery or tires, are stolen. Pays the “actual cash value” if it is totaled or </w:t>
            </w:r>
            <w:r w:rsidR="008771B8" w:rsidRPr="00F30C04">
              <w:rPr>
                <w:rFonts w:ascii="Tahoma" w:hAnsi="Tahoma" w:cs="Tahoma"/>
                <w:sz w:val="20"/>
                <w:szCs w:val="20"/>
              </w:rPr>
              <w:t>stolen</w:t>
            </w:r>
            <w:r w:rsidR="006E2BEE" w:rsidRPr="00F30C0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E2BEE" w:rsidRPr="00F30C04">
              <w:rPr>
                <w:rFonts w:ascii="Tahoma" w:eastAsia="Tahoma" w:hAnsi="Tahoma" w:cs="Tahoma"/>
                <w:sz w:val="20"/>
                <w:szCs w:val="20"/>
              </w:rPr>
              <w:t>unless your insurer has broadened this coverage</w:t>
            </w:r>
            <w:r w:rsidR="008771B8" w:rsidRPr="00F30C0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8771B8" w:rsidRPr="001B683D" w14:paraId="285BFC85" w14:textId="77777777" w:rsidTr="00BC0055">
        <w:tc>
          <w:tcPr>
            <w:tcW w:w="3595" w:type="dxa"/>
          </w:tcPr>
          <w:p w14:paraId="33E4B9A1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  <w:r w:rsidRPr="001B683D">
              <w:rPr>
                <w:rFonts w:ascii="Tahoma" w:hAnsi="Tahoma" w:cs="Tahoma"/>
                <w:sz w:val="20"/>
                <w:szCs w:val="20"/>
              </w:rPr>
              <w:t>Deductible:</w:t>
            </w:r>
          </w:p>
          <w:p w14:paraId="68B2151A" w14:textId="77777777" w:rsidR="008771B8" w:rsidRPr="001B683D" w:rsidRDefault="005D0D37" w:rsidP="00340C43">
            <w:pPr>
              <w:ind w:left="7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$________</w:t>
            </w:r>
          </w:p>
          <w:p w14:paraId="12E06874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613F418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6882147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5" w:type="dxa"/>
          </w:tcPr>
          <w:p w14:paraId="2F714B21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71B8" w:rsidRPr="001B683D" w14:paraId="5AE173DE" w14:textId="77777777" w:rsidTr="00BC0055">
        <w:tc>
          <w:tcPr>
            <w:tcW w:w="3595" w:type="dxa"/>
          </w:tcPr>
          <w:p w14:paraId="6BF33163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  <w:r w:rsidRPr="001B683D">
              <w:rPr>
                <w:rFonts w:ascii="Tahoma" w:hAnsi="Tahoma" w:cs="Tahoma"/>
                <w:sz w:val="20"/>
                <w:szCs w:val="20"/>
              </w:rPr>
              <w:t>Premium:</w:t>
            </w:r>
          </w:p>
        </w:tc>
        <w:tc>
          <w:tcPr>
            <w:tcW w:w="2250" w:type="dxa"/>
          </w:tcPr>
          <w:p w14:paraId="6BBA9035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5" w:type="dxa"/>
          </w:tcPr>
          <w:p w14:paraId="6F3B3B29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5" w:type="dxa"/>
          </w:tcPr>
          <w:p w14:paraId="4E59821D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71B8" w:rsidRPr="001B683D" w14:paraId="6CF6E150" w14:textId="77777777" w:rsidTr="005420DC">
        <w:tc>
          <w:tcPr>
            <w:tcW w:w="10255" w:type="dxa"/>
            <w:gridSpan w:val="4"/>
            <w:shd w:val="clear" w:color="auto" w:fill="D9E2F3" w:themeFill="accent1" w:themeFillTint="33"/>
          </w:tcPr>
          <w:p w14:paraId="1626E39E" w14:textId="495D36D7" w:rsidR="008771B8" w:rsidRPr="001B683D" w:rsidRDefault="006940DF" w:rsidP="00340C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5. </w:t>
            </w:r>
            <w:r w:rsidR="008771B8" w:rsidRPr="001B683D">
              <w:rPr>
                <w:rFonts w:ascii="Tahoma" w:hAnsi="Tahoma" w:cs="Tahoma"/>
                <w:b/>
                <w:bCs/>
                <w:sz w:val="20"/>
                <w:szCs w:val="20"/>
              </w:rPr>
              <w:t>Medical Expenses (“</w:t>
            </w:r>
            <w:proofErr w:type="spellStart"/>
            <w:r w:rsidR="008771B8" w:rsidRPr="001B683D">
              <w:rPr>
                <w:rFonts w:ascii="Tahoma" w:hAnsi="Tahoma" w:cs="Tahoma"/>
                <w:b/>
                <w:bCs/>
                <w:sz w:val="20"/>
                <w:szCs w:val="20"/>
              </w:rPr>
              <w:t>MedPay</w:t>
            </w:r>
            <w:proofErr w:type="spellEnd"/>
            <w:r w:rsidR="008771B8" w:rsidRPr="001B683D">
              <w:rPr>
                <w:rFonts w:ascii="Tahoma" w:hAnsi="Tahoma" w:cs="Tahoma"/>
                <w:b/>
                <w:bCs/>
                <w:sz w:val="20"/>
                <w:szCs w:val="20"/>
              </w:rPr>
              <w:t>”):</w:t>
            </w:r>
            <w:r w:rsidR="008771B8" w:rsidRPr="001B683D">
              <w:rPr>
                <w:rFonts w:ascii="Tahoma" w:hAnsi="Tahoma" w:cs="Tahoma"/>
                <w:sz w:val="20"/>
                <w:szCs w:val="20"/>
              </w:rPr>
              <w:t xml:space="preserve"> Regardless of whom is at fault, pays for reasonable and necessary medical and funeral expenses for you and your passengers, incurred as a result of an accident. It also covers you or your family members if struck while walking or riding in another auto.</w:t>
            </w:r>
          </w:p>
        </w:tc>
      </w:tr>
      <w:tr w:rsidR="008771B8" w:rsidRPr="001B683D" w14:paraId="38851F18" w14:textId="77777777" w:rsidTr="00BC0055">
        <w:tc>
          <w:tcPr>
            <w:tcW w:w="3595" w:type="dxa"/>
          </w:tcPr>
          <w:p w14:paraId="562EADC0" w14:textId="4FC9274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  <w:r w:rsidRPr="001B683D">
              <w:rPr>
                <w:rFonts w:ascii="Tahoma" w:hAnsi="Tahoma" w:cs="Tahoma"/>
                <w:sz w:val="20"/>
                <w:szCs w:val="20"/>
              </w:rPr>
              <w:t>Deductible:</w:t>
            </w:r>
          </w:p>
          <w:p w14:paraId="57CC89F9" w14:textId="77777777" w:rsidR="008771B8" w:rsidRPr="001B683D" w:rsidRDefault="005D0D37" w:rsidP="00340C43">
            <w:pPr>
              <w:ind w:left="7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$________</w:t>
            </w:r>
          </w:p>
          <w:p w14:paraId="5CD5EC86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5DFAD12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5" w:type="dxa"/>
          </w:tcPr>
          <w:p w14:paraId="40FF3D97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5" w:type="dxa"/>
          </w:tcPr>
          <w:p w14:paraId="1AEAB096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71B8" w:rsidRPr="001B683D" w14:paraId="0728BF59" w14:textId="77777777" w:rsidTr="00BC0055">
        <w:tc>
          <w:tcPr>
            <w:tcW w:w="3595" w:type="dxa"/>
          </w:tcPr>
          <w:p w14:paraId="6606A2D3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  <w:r w:rsidRPr="001B683D">
              <w:rPr>
                <w:rFonts w:ascii="Tahoma" w:hAnsi="Tahoma" w:cs="Tahoma"/>
                <w:sz w:val="20"/>
                <w:szCs w:val="20"/>
              </w:rPr>
              <w:t>Premium:</w:t>
            </w:r>
          </w:p>
        </w:tc>
        <w:tc>
          <w:tcPr>
            <w:tcW w:w="2250" w:type="dxa"/>
          </w:tcPr>
          <w:p w14:paraId="27A160F4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5" w:type="dxa"/>
          </w:tcPr>
          <w:p w14:paraId="7511447C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5" w:type="dxa"/>
          </w:tcPr>
          <w:p w14:paraId="327D2CB4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71B8" w:rsidRPr="001B683D" w14:paraId="07932062" w14:textId="77777777" w:rsidTr="005420DC">
        <w:tc>
          <w:tcPr>
            <w:tcW w:w="10255" w:type="dxa"/>
            <w:gridSpan w:val="4"/>
            <w:shd w:val="clear" w:color="auto" w:fill="D9E2F3" w:themeFill="accent1" w:themeFillTint="33"/>
          </w:tcPr>
          <w:p w14:paraId="41417786" w14:textId="3361F7CB" w:rsidR="008771B8" w:rsidRPr="001B683D" w:rsidRDefault="006940DF" w:rsidP="00340C43">
            <w:pPr>
              <w:spacing w:before="40" w:after="20"/>
              <w:rPr>
                <w:rFonts w:ascii="Tahoma" w:eastAsia="Tahoma" w:hAnsi="Tahoma" w:cs="Tahoma"/>
                <w:b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231F20"/>
                <w:sz w:val="20"/>
                <w:szCs w:val="20"/>
              </w:rPr>
              <w:t xml:space="preserve">6. </w:t>
            </w:r>
            <w:r w:rsidR="008771B8" w:rsidRPr="00D63202">
              <w:rPr>
                <w:rFonts w:ascii="Tahoma" w:eastAsia="Tahoma" w:hAnsi="Tahoma" w:cs="Tahoma"/>
                <w:b/>
                <w:bCs/>
                <w:color w:val="231F20"/>
                <w:sz w:val="20"/>
                <w:szCs w:val="20"/>
              </w:rPr>
              <w:t>Loss of Income</w:t>
            </w:r>
            <w:r w:rsidR="008771B8" w:rsidRPr="001B683D">
              <w:rPr>
                <w:rFonts w:ascii="Tahoma" w:eastAsia="Tahoma" w:hAnsi="Tahoma" w:cs="Tahoma"/>
                <w:b/>
                <w:bCs/>
                <w:color w:val="231F20"/>
                <w:sz w:val="20"/>
                <w:szCs w:val="20"/>
              </w:rPr>
              <w:t xml:space="preserve">: </w:t>
            </w:r>
            <w:r w:rsidR="008771B8" w:rsidRPr="001B683D">
              <w:rPr>
                <w:rFonts w:ascii="Tahoma" w:eastAsia="Tahoma" w:hAnsi="Tahoma" w:cs="Tahoma"/>
                <w:color w:val="231F20"/>
                <w:sz w:val="20"/>
                <w:szCs w:val="20"/>
              </w:rPr>
              <w:t>Pays up to $100 per week for 52 weeks, if the injured person is employed and unable to work.</w:t>
            </w:r>
          </w:p>
        </w:tc>
      </w:tr>
      <w:tr w:rsidR="008771B8" w:rsidRPr="001B683D" w14:paraId="6FC6EE49" w14:textId="77777777" w:rsidTr="00BC0055">
        <w:tc>
          <w:tcPr>
            <w:tcW w:w="3595" w:type="dxa"/>
          </w:tcPr>
          <w:p w14:paraId="324DF4C4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  <w:r w:rsidRPr="001B683D">
              <w:rPr>
                <w:rFonts w:ascii="Tahoma" w:hAnsi="Tahoma" w:cs="Tahoma"/>
                <w:sz w:val="20"/>
                <w:szCs w:val="20"/>
              </w:rPr>
              <w:t>Premium:</w:t>
            </w:r>
          </w:p>
        </w:tc>
        <w:tc>
          <w:tcPr>
            <w:tcW w:w="2250" w:type="dxa"/>
          </w:tcPr>
          <w:p w14:paraId="73B3E0A3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5" w:type="dxa"/>
          </w:tcPr>
          <w:p w14:paraId="56BDBA76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5" w:type="dxa"/>
          </w:tcPr>
          <w:p w14:paraId="47A71469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71B8" w:rsidRPr="001B683D" w14:paraId="3372D82E" w14:textId="77777777" w:rsidTr="005420DC">
        <w:tc>
          <w:tcPr>
            <w:tcW w:w="10255" w:type="dxa"/>
            <w:gridSpan w:val="4"/>
            <w:shd w:val="clear" w:color="auto" w:fill="D9E2F3" w:themeFill="accent1" w:themeFillTint="33"/>
          </w:tcPr>
          <w:p w14:paraId="3DB0672C" w14:textId="2548E71F" w:rsidR="008771B8" w:rsidRPr="001B683D" w:rsidRDefault="006940DF" w:rsidP="00340C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7. </w:t>
            </w:r>
            <w:r w:rsidR="008771B8" w:rsidRPr="001B683D">
              <w:rPr>
                <w:rFonts w:ascii="Tahoma" w:hAnsi="Tahoma" w:cs="Tahoma"/>
                <w:b/>
                <w:bCs/>
                <w:sz w:val="20"/>
                <w:szCs w:val="20"/>
              </w:rPr>
              <w:t>Transportation Expenses:</w:t>
            </w:r>
            <w:r w:rsidR="008771B8" w:rsidRPr="001B683D">
              <w:rPr>
                <w:rFonts w:ascii="Tahoma" w:hAnsi="Tahoma" w:cs="Tahoma"/>
                <w:sz w:val="20"/>
                <w:szCs w:val="20"/>
              </w:rPr>
              <w:t xml:space="preserve"> Reimburses you for the expense of renting a substitute vehicle if yours is withdrawn from use for longer than 24 hours, and the withdrawal is caused by a collision or other loss as defined in your policy. If your car is stolen, then its 48 hours afterwards.</w:t>
            </w:r>
          </w:p>
        </w:tc>
      </w:tr>
      <w:tr w:rsidR="008771B8" w:rsidRPr="001B683D" w14:paraId="7A832424" w14:textId="77777777" w:rsidTr="00BC0055">
        <w:tc>
          <w:tcPr>
            <w:tcW w:w="3595" w:type="dxa"/>
          </w:tcPr>
          <w:p w14:paraId="57DC2457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  <w:r w:rsidRPr="001B683D">
              <w:rPr>
                <w:rFonts w:ascii="Tahoma" w:hAnsi="Tahoma" w:cs="Tahoma"/>
                <w:sz w:val="20"/>
                <w:szCs w:val="20"/>
              </w:rPr>
              <w:t xml:space="preserve">Premium: </w:t>
            </w:r>
          </w:p>
        </w:tc>
        <w:tc>
          <w:tcPr>
            <w:tcW w:w="2250" w:type="dxa"/>
          </w:tcPr>
          <w:p w14:paraId="336B1052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5" w:type="dxa"/>
          </w:tcPr>
          <w:p w14:paraId="2D5DF727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5" w:type="dxa"/>
          </w:tcPr>
          <w:p w14:paraId="08DF5316" w14:textId="77777777" w:rsidR="008771B8" w:rsidRPr="001B683D" w:rsidRDefault="008771B8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0D37" w:rsidRPr="001B683D" w14:paraId="7580E833" w14:textId="77777777" w:rsidTr="00BC0055">
        <w:tc>
          <w:tcPr>
            <w:tcW w:w="3595" w:type="dxa"/>
            <w:shd w:val="clear" w:color="auto" w:fill="000000" w:themeFill="text1"/>
          </w:tcPr>
          <w:p w14:paraId="140E7F47" w14:textId="3FA46F60" w:rsidR="005D0D37" w:rsidRPr="001B683D" w:rsidRDefault="005D0D37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0B35868F" w14:textId="77777777" w:rsidR="005D0D37" w:rsidRPr="001B683D" w:rsidRDefault="005D0D37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000000" w:themeFill="text1"/>
          </w:tcPr>
          <w:p w14:paraId="1F77E588" w14:textId="77777777" w:rsidR="005D0D37" w:rsidRPr="001B683D" w:rsidRDefault="005D0D37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000000" w:themeFill="text1"/>
          </w:tcPr>
          <w:p w14:paraId="55AD541E" w14:textId="77777777" w:rsidR="005D0D37" w:rsidRPr="001B683D" w:rsidRDefault="005D0D37" w:rsidP="00340C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0D37" w:rsidRPr="001B683D" w14:paraId="03E9D2C3" w14:textId="77777777" w:rsidTr="00BC0055">
        <w:tc>
          <w:tcPr>
            <w:tcW w:w="3595" w:type="dxa"/>
          </w:tcPr>
          <w:p w14:paraId="6D58DC8B" w14:textId="7515231B" w:rsidR="005D0D37" w:rsidRPr="00DD20E6" w:rsidRDefault="00DD20E6" w:rsidP="00340C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Total p</w:t>
            </w:r>
            <w:r w:rsidR="00BC0055" w:rsidRPr="00DD20E6">
              <w:rPr>
                <w:rFonts w:ascii="Tahoma" w:hAnsi="Tahoma" w:cs="Tahoma"/>
                <w:sz w:val="20"/>
                <w:szCs w:val="20"/>
              </w:rPr>
              <w:t xml:space="preserve">remium for </w:t>
            </w:r>
            <w:r w:rsidR="00A07423" w:rsidRPr="00DD20E6">
              <w:rPr>
                <w:rFonts w:ascii="Tahoma" w:hAnsi="Tahoma" w:cs="Tahoma"/>
                <w:sz w:val="20"/>
                <w:szCs w:val="20"/>
              </w:rPr>
              <w:t>s</w:t>
            </w:r>
            <w:r w:rsidR="00BC0055" w:rsidRPr="00DD20E6">
              <w:rPr>
                <w:rFonts w:ascii="Tahoma" w:hAnsi="Tahoma" w:cs="Tahoma"/>
                <w:sz w:val="20"/>
                <w:szCs w:val="20"/>
              </w:rPr>
              <w:t xml:space="preserve">tandard </w:t>
            </w:r>
            <w:r w:rsidR="00A07423" w:rsidRPr="00DD20E6">
              <w:rPr>
                <w:rFonts w:ascii="Tahoma" w:hAnsi="Tahoma" w:cs="Tahoma"/>
                <w:sz w:val="20"/>
                <w:szCs w:val="20"/>
              </w:rPr>
              <w:t>c</w:t>
            </w:r>
            <w:r w:rsidR="00BC0055" w:rsidRPr="00DD20E6">
              <w:rPr>
                <w:rFonts w:ascii="Tahoma" w:hAnsi="Tahoma" w:cs="Tahoma"/>
                <w:sz w:val="20"/>
                <w:szCs w:val="20"/>
              </w:rPr>
              <w:t>overages</w:t>
            </w:r>
          </w:p>
        </w:tc>
        <w:tc>
          <w:tcPr>
            <w:tcW w:w="2250" w:type="dxa"/>
          </w:tcPr>
          <w:p w14:paraId="0511AF9E" w14:textId="77777777" w:rsidR="005D0D37" w:rsidRPr="00DD20E6" w:rsidRDefault="00665A38" w:rsidP="00340C43">
            <w:pPr>
              <w:rPr>
                <w:rFonts w:ascii="Tahoma" w:hAnsi="Tahoma" w:cs="Tahoma"/>
                <w:sz w:val="20"/>
                <w:szCs w:val="20"/>
              </w:rPr>
            </w:pPr>
            <w:r w:rsidRPr="00DD20E6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2075" w:type="dxa"/>
          </w:tcPr>
          <w:p w14:paraId="128B0243" w14:textId="77777777" w:rsidR="005D0D37" w:rsidRPr="00DD20E6" w:rsidRDefault="00665A38" w:rsidP="00340C43">
            <w:pPr>
              <w:rPr>
                <w:rFonts w:ascii="Tahoma" w:hAnsi="Tahoma" w:cs="Tahoma"/>
                <w:sz w:val="20"/>
                <w:szCs w:val="20"/>
              </w:rPr>
            </w:pPr>
            <w:r w:rsidRPr="00DD20E6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2335" w:type="dxa"/>
          </w:tcPr>
          <w:p w14:paraId="79E29137" w14:textId="77777777" w:rsidR="005D0D37" w:rsidRPr="00DD20E6" w:rsidRDefault="00665A38" w:rsidP="00340C43">
            <w:pPr>
              <w:rPr>
                <w:rFonts w:ascii="Tahoma" w:hAnsi="Tahoma" w:cs="Tahoma"/>
                <w:sz w:val="20"/>
                <w:szCs w:val="20"/>
              </w:rPr>
            </w:pPr>
            <w:r w:rsidRPr="00DD20E6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</w:tr>
    </w:tbl>
    <w:p w14:paraId="41391D93" w14:textId="0DE151A6" w:rsidR="00AC1BFC" w:rsidRPr="00AC1BFC" w:rsidRDefault="00BC0055" w:rsidP="00BC0055">
      <w:pPr>
        <w:ind w:left="-180"/>
      </w:pPr>
      <w:r>
        <w:t>(</w:t>
      </w:r>
      <w:r w:rsidR="00370121">
        <w:t>4/22/22</w:t>
      </w:r>
      <w:r>
        <w:t>)</w:t>
      </w:r>
    </w:p>
    <w:sectPr w:rsidR="00AC1BFC" w:rsidRPr="00AC1BFC" w:rsidSect="00895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08CE9" w14:textId="77777777" w:rsidR="00287FC0" w:rsidRDefault="00287FC0" w:rsidP="007E1464">
      <w:pPr>
        <w:spacing w:after="0" w:line="240" w:lineRule="auto"/>
      </w:pPr>
      <w:r>
        <w:separator/>
      </w:r>
    </w:p>
  </w:endnote>
  <w:endnote w:type="continuationSeparator" w:id="0">
    <w:p w14:paraId="2BCD3619" w14:textId="77777777" w:rsidR="00287FC0" w:rsidRDefault="00287FC0" w:rsidP="007E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-Condensed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Dem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924E" w14:textId="77777777" w:rsidR="00AC586F" w:rsidRDefault="00AC58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6F76" w14:textId="7299972F" w:rsidR="00370121" w:rsidRPr="000E2971" w:rsidRDefault="0089533C" w:rsidP="0089533C">
    <w:pPr>
      <w:pStyle w:val="Footer"/>
      <w:jc w:val="center"/>
      <w:rPr>
        <w:b/>
        <w:bCs/>
        <w:i/>
        <w:iCs/>
      </w:rPr>
    </w:pPr>
    <w:r w:rsidRPr="000E2971">
      <w:rPr>
        <w:b/>
        <w:bCs/>
        <w:i/>
        <w:iCs/>
      </w:rPr>
      <w:t xml:space="preserve">When shopping for insurance, you should </w:t>
    </w:r>
    <w:r w:rsidR="00873EB4" w:rsidRPr="000E2971">
      <w:rPr>
        <w:b/>
        <w:bCs/>
        <w:i/>
        <w:iCs/>
      </w:rPr>
      <w:t>discuss</w:t>
    </w:r>
    <w:r w:rsidRPr="000E2971">
      <w:rPr>
        <w:b/>
        <w:bCs/>
        <w:i/>
        <w:iCs/>
      </w:rPr>
      <w:t xml:space="preserve"> your</w:t>
    </w:r>
    <w:r w:rsidR="00873EB4" w:rsidRPr="000E2971">
      <w:rPr>
        <w:b/>
        <w:bCs/>
        <w:i/>
        <w:iCs/>
      </w:rPr>
      <w:t xml:space="preserve"> insurance needs with an agen</w:t>
    </w:r>
    <w:r w:rsidRPr="000E2971">
      <w:rPr>
        <w:b/>
        <w:bCs/>
        <w:i/>
        <w:iCs/>
      </w:rPr>
      <w:t>t.</w:t>
    </w:r>
  </w:p>
  <w:p w14:paraId="205488C5" w14:textId="2A8BB162" w:rsidR="007E1464" w:rsidRDefault="007E1464" w:rsidP="00AC1BF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A43C" w14:textId="77777777" w:rsidR="00AC586F" w:rsidRDefault="00AC5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1B8CF" w14:textId="77777777" w:rsidR="00287FC0" w:rsidRDefault="00287FC0" w:rsidP="007E1464">
      <w:pPr>
        <w:spacing w:after="0" w:line="240" w:lineRule="auto"/>
      </w:pPr>
      <w:r>
        <w:separator/>
      </w:r>
    </w:p>
  </w:footnote>
  <w:footnote w:type="continuationSeparator" w:id="0">
    <w:p w14:paraId="6056AC1E" w14:textId="77777777" w:rsidR="00287FC0" w:rsidRDefault="00287FC0" w:rsidP="007E1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AAF2" w14:textId="77777777" w:rsidR="00AC586F" w:rsidRDefault="00AC58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F8FA" w14:textId="77777777" w:rsidR="005420DC" w:rsidRDefault="005420DC" w:rsidP="005420DC">
    <w:pPr>
      <w:autoSpaceDE w:val="0"/>
      <w:autoSpaceDN w:val="0"/>
      <w:adjustRightInd w:val="0"/>
      <w:spacing w:after="0" w:line="240" w:lineRule="auto"/>
      <w:jc w:val="center"/>
      <w:rPr>
        <w:rFonts w:ascii="Tahoma" w:eastAsia="FranklinGothic-Demi" w:hAnsi="Tahoma" w:cs="Tahoma"/>
        <w:b/>
        <w:bCs/>
        <w:color w:val="141006"/>
        <w:sz w:val="28"/>
        <w:szCs w:val="28"/>
      </w:rPr>
    </w:pPr>
    <w:r>
      <w:rPr>
        <w:rFonts w:ascii="Tahoma" w:eastAsia="FranklinGothic-Demi" w:hAnsi="Tahoma" w:cs="Tahoma"/>
        <w:b/>
        <w:bCs/>
        <w:color w:val="141006"/>
        <w:sz w:val="28"/>
        <w:szCs w:val="28"/>
      </w:rPr>
      <w:t>Virginia Bureau of Insurance</w:t>
    </w:r>
  </w:p>
  <w:p w14:paraId="69EB607D" w14:textId="77777777" w:rsidR="005420DC" w:rsidRDefault="005420DC" w:rsidP="005420DC">
    <w:pPr>
      <w:autoSpaceDE w:val="0"/>
      <w:autoSpaceDN w:val="0"/>
      <w:adjustRightInd w:val="0"/>
      <w:spacing w:after="0" w:line="240" w:lineRule="auto"/>
      <w:jc w:val="center"/>
      <w:rPr>
        <w:rFonts w:ascii="Tahoma" w:eastAsia="FranklinGothic-Demi" w:hAnsi="Tahoma" w:cs="Tahoma"/>
        <w:b/>
        <w:bCs/>
        <w:color w:val="141006"/>
        <w:sz w:val="28"/>
        <w:szCs w:val="28"/>
      </w:rPr>
    </w:pPr>
    <w:r w:rsidRPr="00F65EAF">
      <w:rPr>
        <w:rFonts w:ascii="Tahoma" w:eastAsia="FranklinGothic-Demi" w:hAnsi="Tahoma" w:cs="Tahoma"/>
        <w:b/>
        <w:bCs/>
        <w:color w:val="141006"/>
        <w:sz w:val="28"/>
        <w:szCs w:val="28"/>
      </w:rPr>
      <w:t xml:space="preserve">Private </w:t>
    </w:r>
    <w:r>
      <w:rPr>
        <w:rFonts w:ascii="Tahoma" w:eastAsia="FranklinGothic-Demi" w:hAnsi="Tahoma" w:cs="Tahoma"/>
        <w:b/>
        <w:bCs/>
        <w:color w:val="141006"/>
        <w:sz w:val="28"/>
        <w:szCs w:val="28"/>
      </w:rPr>
      <w:t>Passenger Auto</w:t>
    </w:r>
    <w:r w:rsidRPr="00F65EAF">
      <w:rPr>
        <w:rFonts w:ascii="Tahoma" w:eastAsia="FranklinGothic-Demi" w:hAnsi="Tahoma" w:cs="Tahoma"/>
        <w:b/>
        <w:bCs/>
        <w:color w:val="141006"/>
        <w:sz w:val="28"/>
        <w:szCs w:val="28"/>
      </w:rPr>
      <w:t xml:space="preserve"> Insurance </w:t>
    </w:r>
    <w:r>
      <w:rPr>
        <w:rFonts w:ascii="Tahoma" w:eastAsia="FranklinGothic-Demi" w:hAnsi="Tahoma" w:cs="Tahoma"/>
        <w:b/>
        <w:bCs/>
        <w:color w:val="141006"/>
        <w:sz w:val="28"/>
        <w:szCs w:val="28"/>
      </w:rPr>
      <w:t xml:space="preserve">Shopper’s </w:t>
    </w:r>
    <w:r w:rsidRPr="00F65EAF">
      <w:rPr>
        <w:rFonts w:ascii="Tahoma" w:eastAsia="FranklinGothic-Demi" w:hAnsi="Tahoma" w:cs="Tahoma"/>
        <w:b/>
        <w:bCs/>
        <w:color w:val="141006"/>
        <w:sz w:val="28"/>
        <w:szCs w:val="28"/>
      </w:rPr>
      <w:t>Worksheet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9542" w14:textId="77777777" w:rsidR="00AC586F" w:rsidRDefault="00AC58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4B15"/>
    <w:multiLevelType w:val="hybridMultilevel"/>
    <w:tmpl w:val="62A2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7217"/>
    <w:multiLevelType w:val="hybridMultilevel"/>
    <w:tmpl w:val="40960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15171"/>
    <w:multiLevelType w:val="hybridMultilevel"/>
    <w:tmpl w:val="D550F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F0B3C"/>
    <w:multiLevelType w:val="hybridMultilevel"/>
    <w:tmpl w:val="4A3C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8BA"/>
    <w:multiLevelType w:val="hybridMultilevel"/>
    <w:tmpl w:val="A6A0F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B411B"/>
    <w:multiLevelType w:val="hybridMultilevel"/>
    <w:tmpl w:val="DE0A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F7975"/>
    <w:multiLevelType w:val="hybridMultilevel"/>
    <w:tmpl w:val="8E6E7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2A"/>
    <w:rsid w:val="00062D80"/>
    <w:rsid w:val="00075993"/>
    <w:rsid w:val="000C7EFF"/>
    <w:rsid w:val="000D0B8B"/>
    <w:rsid w:val="000E2971"/>
    <w:rsid w:val="00165A33"/>
    <w:rsid w:val="00166824"/>
    <w:rsid w:val="00180D61"/>
    <w:rsid w:val="00183897"/>
    <w:rsid w:val="00191F58"/>
    <w:rsid w:val="001E546A"/>
    <w:rsid w:val="001F0D19"/>
    <w:rsid w:val="00234F0D"/>
    <w:rsid w:val="00287FC0"/>
    <w:rsid w:val="00340C43"/>
    <w:rsid w:val="0034152A"/>
    <w:rsid w:val="00370121"/>
    <w:rsid w:val="00473F64"/>
    <w:rsid w:val="0049614A"/>
    <w:rsid w:val="004B52EB"/>
    <w:rsid w:val="004D43F0"/>
    <w:rsid w:val="00524358"/>
    <w:rsid w:val="005420DC"/>
    <w:rsid w:val="00576945"/>
    <w:rsid w:val="005D0D37"/>
    <w:rsid w:val="00665A38"/>
    <w:rsid w:val="00670038"/>
    <w:rsid w:val="006858AC"/>
    <w:rsid w:val="006940DF"/>
    <w:rsid w:val="006E2BEE"/>
    <w:rsid w:val="007078F6"/>
    <w:rsid w:val="00742623"/>
    <w:rsid w:val="00757514"/>
    <w:rsid w:val="007D7B18"/>
    <w:rsid w:val="007E1464"/>
    <w:rsid w:val="007E1654"/>
    <w:rsid w:val="00873EB4"/>
    <w:rsid w:val="008771B8"/>
    <w:rsid w:val="0088600A"/>
    <w:rsid w:val="0089533C"/>
    <w:rsid w:val="009F0668"/>
    <w:rsid w:val="00A07423"/>
    <w:rsid w:val="00A6171C"/>
    <w:rsid w:val="00A66E65"/>
    <w:rsid w:val="00AC1BFC"/>
    <w:rsid w:val="00AC586F"/>
    <w:rsid w:val="00B46D0E"/>
    <w:rsid w:val="00B673B1"/>
    <w:rsid w:val="00B8623B"/>
    <w:rsid w:val="00BC0055"/>
    <w:rsid w:val="00BD1F02"/>
    <w:rsid w:val="00C44A04"/>
    <w:rsid w:val="00CA2E3B"/>
    <w:rsid w:val="00CD0D0C"/>
    <w:rsid w:val="00CD6004"/>
    <w:rsid w:val="00D33C00"/>
    <w:rsid w:val="00DA155D"/>
    <w:rsid w:val="00DD20E6"/>
    <w:rsid w:val="00EB567B"/>
    <w:rsid w:val="00F30C04"/>
    <w:rsid w:val="00F65EAF"/>
    <w:rsid w:val="00F707DC"/>
    <w:rsid w:val="00FB6169"/>
    <w:rsid w:val="00FC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898F3"/>
  <w15:chartTrackingRefBased/>
  <w15:docId w15:val="{F3F5D80A-9211-458A-A990-578EA626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464"/>
  </w:style>
  <w:style w:type="paragraph" w:styleId="Footer">
    <w:name w:val="footer"/>
    <w:basedOn w:val="Normal"/>
    <w:link w:val="FooterChar"/>
    <w:uiPriority w:val="99"/>
    <w:unhideWhenUsed/>
    <w:rsid w:val="007E1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464"/>
  </w:style>
  <w:style w:type="paragraph" w:styleId="ListParagraph">
    <w:name w:val="List Paragraph"/>
    <w:basedOn w:val="Normal"/>
    <w:uiPriority w:val="34"/>
    <w:qFormat/>
    <w:rsid w:val="00CA2E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1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7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7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7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76534-CF36-4913-948C-3D267D7E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T. Hogge</dc:creator>
  <cp:keywords/>
  <dc:description/>
  <cp:lastModifiedBy>John Rhea</cp:lastModifiedBy>
  <cp:revision>4</cp:revision>
  <cp:lastPrinted>2022-06-13T14:52:00Z</cp:lastPrinted>
  <dcterms:created xsi:type="dcterms:W3CDTF">2022-06-10T19:50:00Z</dcterms:created>
  <dcterms:modified xsi:type="dcterms:W3CDTF">2022-06-13T14:52:00Z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978d1b-6ed2-4706-b37d-344011273722_Enabled">
    <vt:lpwstr>true</vt:lpwstr>
  </property>
  <property fmtid="{D5CDD505-2E9C-101B-9397-08002B2CF9AE}" pid="3" name="MSIP_Label_46978d1b-6ed2-4706-b37d-344011273722_SetDate">
    <vt:lpwstr>2022-06-13T14:51:01Z</vt:lpwstr>
  </property>
  <property fmtid="{D5CDD505-2E9C-101B-9397-08002B2CF9AE}" pid="4" name="MSIP_Label_46978d1b-6ed2-4706-b37d-344011273722_Method">
    <vt:lpwstr>Privileged</vt:lpwstr>
  </property>
  <property fmtid="{D5CDD505-2E9C-101B-9397-08002B2CF9AE}" pid="5" name="MSIP_Label_46978d1b-6ed2-4706-b37d-344011273722_Name">
    <vt:lpwstr>46978d1b-6ed2-4706-b37d-344011273722</vt:lpwstr>
  </property>
  <property fmtid="{D5CDD505-2E9C-101B-9397-08002B2CF9AE}" pid="6" name="MSIP_Label_46978d1b-6ed2-4706-b37d-344011273722_SiteId">
    <vt:lpwstr>1791a7f1-2629-474f-8283-d4da7899c3be</vt:lpwstr>
  </property>
  <property fmtid="{D5CDD505-2E9C-101B-9397-08002B2CF9AE}" pid="7" name="MSIP_Label_46978d1b-6ed2-4706-b37d-344011273722_ActionId">
    <vt:lpwstr>d4093581-caae-4c23-8eb3-416972cb4398</vt:lpwstr>
  </property>
  <property fmtid="{D5CDD505-2E9C-101B-9397-08002B2CF9AE}" pid="8" name="MSIP_Label_46978d1b-6ed2-4706-b37d-344011273722_ContentBits">
    <vt:lpwstr>0</vt:lpwstr>
  </property>
</Properties>
</file>